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533F50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533F50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533F50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533F50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533F50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533F50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533F50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533F50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533F50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533F50" w:rsidRDefault="00F94483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533F50">
        <w:rPr>
          <w:rFonts w:ascii="Arial" w:hAnsi="Arial" w:cs="Arial"/>
          <w:sz w:val="24"/>
          <w:szCs w:val="24"/>
        </w:rPr>
        <w:t>о</w:t>
      </w:r>
      <w:r w:rsidR="00464D48" w:rsidRPr="00533F50">
        <w:rPr>
          <w:rFonts w:ascii="Arial" w:hAnsi="Arial" w:cs="Arial"/>
          <w:sz w:val="24"/>
          <w:szCs w:val="24"/>
        </w:rPr>
        <w:t>т</w:t>
      </w:r>
      <w:r w:rsidRPr="00533F50">
        <w:rPr>
          <w:rFonts w:ascii="Arial" w:hAnsi="Arial" w:cs="Arial"/>
          <w:sz w:val="24"/>
          <w:szCs w:val="24"/>
        </w:rPr>
        <w:t xml:space="preserve"> 25.02.2019</w:t>
      </w:r>
      <w:r w:rsidR="00464D48" w:rsidRPr="00533F50">
        <w:rPr>
          <w:rFonts w:ascii="Arial" w:hAnsi="Arial" w:cs="Arial"/>
          <w:sz w:val="24"/>
          <w:szCs w:val="24"/>
        </w:rPr>
        <w:tab/>
      </w:r>
      <w:r w:rsidR="00464D48" w:rsidRPr="00533F50">
        <w:rPr>
          <w:rFonts w:ascii="Arial" w:hAnsi="Arial" w:cs="Arial"/>
          <w:sz w:val="24"/>
          <w:szCs w:val="24"/>
        </w:rPr>
        <w:tab/>
      </w:r>
      <w:r w:rsidR="00464D48" w:rsidRPr="00533F50">
        <w:rPr>
          <w:rFonts w:ascii="Arial" w:hAnsi="Arial" w:cs="Arial"/>
          <w:sz w:val="24"/>
          <w:szCs w:val="24"/>
        </w:rPr>
        <w:tab/>
      </w:r>
      <w:r w:rsidR="00533F50">
        <w:rPr>
          <w:rFonts w:ascii="Arial" w:hAnsi="Arial" w:cs="Arial"/>
          <w:sz w:val="24"/>
          <w:szCs w:val="24"/>
        </w:rPr>
        <w:t xml:space="preserve">      </w:t>
      </w:r>
      <w:r w:rsidR="008A5E2F" w:rsidRPr="00533F50">
        <w:rPr>
          <w:rFonts w:ascii="Arial" w:hAnsi="Arial" w:cs="Arial"/>
          <w:sz w:val="24"/>
          <w:szCs w:val="24"/>
        </w:rPr>
        <w:t>п. Балахта</w:t>
      </w:r>
      <w:r w:rsidR="008A5E2F" w:rsidRPr="00533F50">
        <w:rPr>
          <w:rFonts w:ascii="Arial" w:hAnsi="Arial" w:cs="Arial"/>
          <w:sz w:val="24"/>
          <w:szCs w:val="24"/>
        </w:rPr>
        <w:tab/>
      </w:r>
      <w:r w:rsidR="008A5E2F" w:rsidRPr="00533F50">
        <w:rPr>
          <w:rFonts w:ascii="Arial" w:hAnsi="Arial" w:cs="Arial"/>
          <w:sz w:val="24"/>
          <w:szCs w:val="24"/>
        </w:rPr>
        <w:tab/>
      </w:r>
      <w:r w:rsidR="008A5E2F" w:rsidRPr="00533F50">
        <w:rPr>
          <w:rFonts w:ascii="Arial" w:hAnsi="Arial" w:cs="Arial"/>
          <w:sz w:val="24"/>
          <w:szCs w:val="24"/>
        </w:rPr>
        <w:tab/>
      </w:r>
      <w:r w:rsidR="008A5E2F" w:rsidRPr="00533F50">
        <w:rPr>
          <w:rFonts w:ascii="Arial" w:hAnsi="Arial" w:cs="Arial"/>
          <w:sz w:val="24"/>
          <w:szCs w:val="24"/>
        </w:rPr>
        <w:tab/>
      </w:r>
      <w:r w:rsidRPr="00533F50">
        <w:rPr>
          <w:rFonts w:ascii="Arial" w:hAnsi="Arial" w:cs="Arial"/>
          <w:sz w:val="24"/>
          <w:szCs w:val="24"/>
        </w:rPr>
        <w:t xml:space="preserve">            </w:t>
      </w:r>
      <w:r w:rsidR="002045B0" w:rsidRPr="00533F50">
        <w:rPr>
          <w:rFonts w:ascii="Arial" w:hAnsi="Arial" w:cs="Arial"/>
          <w:sz w:val="24"/>
          <w:szCs w:val="24"/>
        </w:rPr>
        <w:t xml:space="preserve">  </w:t>
      </w:r>
      <w:r w:rsidR="00464D48" w:rsidRPr="00533F50">
        <w:rPr>
          <w:rFonts w:ascii="Arial" w:hAnsi="Arial" w:cs="Arial"/>
          <w:sz w:val="24"/>
          <w:szCs w:val="24"/>
        </w:rPr>
        <w:t>№</w:t>
      </w:r>
      <w:r w:rsidRPr="00533F50">
        <w:rPr>
          <w:rFonts w:ascii="Arial" w:hAnsi="Arial" w:cs="Arial"/>
          <w:sz w:val="24"/>
          <w:szCs w:val="24"/>
        </w:rPr>
        <w:t xml:space="preserve"> 48</w:t>
      </w:r>
      <w:r w:rsidR="00464D48" w:rsidRPr="00533F50">
        <w:rPr>
          <w:rFonts w:ascii="Arial" w:hAnsi="Arial" w:cs="Arial"/>
          <w:sz w:val="24"/>
          <w:szCs w:val="24"/>
        </w:rPr>
        <w:t xml:space="preserve"> </w:t>
      </w:r>
      <w:r w:rsidR="008A5E2F" w:rsidRPr="00533F50">
        <w:rPr>
          <w:rFonts w:ascii="Arial" w:hAnsi="Arial" w:cs="Arial"/>
          <w:sz w:val="24"/>
          <w:szCs w:val="24"/>
        </w:rPr>
        <w:t xml:space="preserve"> </w:t>
      </w:r>
    </w:p>
    <w:p w:rsidR="00464D48" w:rsidRPr="00533F50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533F50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33F50">
        <w:rPr>
          <w:rFonts w:ascii="Arial" w:hAnsi="Arial" w:cs="Arial"/>
          <w:b/>
          <w:sz w:val="24"/>
          <w:szCs w:val="24"/>
        </w:rPr>
        <w:t>«</w:t>
      </w:r>
      <w:r w:rsidR="00CB222B" w:rsidRPr="00533F50">
        <w:rPr>
          <w:rFonts w:ascii="Arial" w:hAnsi="Arial" w:cs="Arial"/>
          <w:b/>
          <w:sz w:val="24"/>
          <w:szCs w:val="24"/>
        </w:rPr>
        <w:t>О</w:t>
      </w:r>
      <w:r w:rsidR="003D7882" w:rsidRPr="00533F50">
        <w:rPr>
          <w:rFonts w:ascii="Arial" w:hAnsi="Arial" w:cs="Arial"/>
          <w:b/>
          <w:sz w:val="24"/>
          <w:szCs w:val="24"/>
        </w:rPr>
        <w:t>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поселок Балахта</w:t>
      </w:r>
      <w:r w:rsidR="004756AD" w:rsidRPr="00533F50">
        <w:rPr>
          <w:rFonts w:ascii="Arial" w:hAnsi="Arial" w:cs="Arial"/>
          <w:b/>
          <w:sz w:val="24"/>
          <w:szCs w:val="24"/>
        </w:rPr>
        <w:t>»</w:t>
      </w:r>
    </w:p>
    <w:p w:rsidR="006A7638" w:rsidRPr="00533F50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533F50" w:rsidRDefault="00A25730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533F50">
        <w:rPr>
          <w:rFonts w:ascii="Arial" w:hAnsi="Arial" w:cs="Arial"/>
          <w:b w:val="0"/>
          <w:bCs/>
          <w:sz w:val="24"/>
          <w:szCs w:val="24"/>
        </w:rPr>
        <w:t>В</w:t>
      </w:r>
      <w:r w:rsidR="00056D35" w:rsidRPr="00533F50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3D7882" w:rsidRPr="00533F50">
        <w:rPr>
          <w:rFonts w:ascii="Arial" w:hAnsi="Arial" w:cs="Arial"/>
          <w:b w:val="0"/>
          <w:bCs/>
          <w:sz w:val="24"/>
          <w:szCs w:val="24"/>
        </w:rPr>
        <w:t xml:space="preserve">целях защиты населения и территорий муниципального образования поселок Балахта от чрезвычайных ситуаций </w:t>
      </w:r>
      <w:r w:rsidR="00A31CAB" w:rsidRPr="00533F50">
        <w:rPr>
          <w:rFonts w:ascii="Arial" w:hAnsi="Arial" w:cs="Arial"/>
          <w:b w:val="0"/>
          <w:bCs/>
          <w:sz w:val="24"/>
          <w:szCs w:val="24"/>
        </w:rPr>
        <w:t xml:space="preserve">природного и техногенного характера в </w:t>
      </w:r>
      <w:r w:rsidR="009D463C" w:rsidRPr="00533F50">
        <w:rPr>
          <w:rFonts w:ascii="Arial" w:hAnsi="Arial" w:cs="Arial"/>
          <w:b w:val="0"/>
          <w:bCs/>
          <w:sz w:val="24"/>
          <w:szCs w:val="24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97B75" w:rsidRPr="00533F50">
        <w:rPr>
          <w:rFonts w:ascii="Arial" w:hAnsi="Arial" w:cs="Arial"/>
          <w:b w:val="0"/>
          <w:bCs/>
          <w:sz w:val="24"/>
          <w:szCs w:val="24"/>
        </w:rPr>
        <w:t xml:space="preserve">Федеральным законом от 21.12.1994 </w:t>
      </w:r>
      <w:r w:rsidR="003D7882" w:rsidRPr="00533F50">
        <w:rPr>
          <w:rFonts w:ascii="Arial" w:hAnsi="Arial" w:cs="Arial"/>
          <w:b w:val="0"/>
          <w:bCs/>
          <w:sz w:val="24"/>
          <w:szCs w:val="24"/>
        </w:rPr>
        <w:t>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</w:t>
      </w:r>
      <w:proofErr w:type="gramEnd"/>
      <w:r w:rsidR="003D7882" w:rsidRPr="00533F50">
        <w:rPr>
          <w:rFonts w:ascii="Arial" w:hAnsi="Arial" w:cs="Arial"/>
          <w:b w:val="0"/>
          <w:bCs/>
          <w:sz w:val="24"/>
          <w:szCs w:val="24"/>
        </w:rPr>
        <w:t xml:space="preserve"> государственной системе предупреждения и ликвидации чрезвычайных ситуаций», </w:t>
      </w:r>
      <w:r w:rsidR="002A3990" w:rsidRPr="00533F50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A31CAB" w:rsidRPr="00533F50" w:rsidRDefault="00A31CAB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A7638" w:rsidRPr="00533F50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33F5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533F50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07B4C" w:rsidRPr="00533F50" w:rsidRDefault="00A31CAB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33F50">
        <w:rPr>
          <w:rFonts w:ascii="Arial" w:hAnsi="Arial" w:cs="Arial"/>
          <w:bCs/>
          <w:sz w:val="24"/>
          <w:szCs w:val="24"/>
        </w:rPr>
        <w:t>У</w:t>
      </w:r>
      <w:r w:rsidR="006A7638" w:rsidRPr="00533F50">
        <w:rPr>
          <w:rFonts w:ascii="Arial" w:hAnsi="Arial" w:cs="Arial"/>
          <w:bCs/>
          <w:sz w:val="24"/>
          <w:szCs w:val="24"/>
        </w:rPr>
        <w:t>твердить</w:t>
      </w:r>
      <w:r w:rsidR="00A25730" w:rsidRPr="00533F50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533F50">
        <w:rPr>
          <w:rFonts w:ascii="Arial" w:hAnsi="Arial" w:cs="Arial"/>
          <w:bCs/>
          <w:sz w:val="24"/>
          <w:szCs w:val="24"/>
        </w:rPr>
        <w:t>П</w:t>
      </w:r>
      <w:r w:rsidRPr="00533F50">
        <w:rPr>
          <w:rFonts w:ascii="Arial" w:hAnsi="Arial" w:cs="Arial"/>
          <w:bCs/>
          <w:sz w:val="24"/>
          <w:szCs w:val="24"/>
        </w:rPr>
        <w:t>оложение о муниципальном звене территориальной подсистемы единой государственной системы предупреждения и ликвидации чрезвычайных ситуаций (РСЧ) муниципального образования поселок Балахта</w:t>
      </w:r>
      <w:r w:rsidR="009D463C" w:rsidRPr="00533F50">
        <w:rPr>
          <w:rFonts w:ascii="Arial" w:hAnsi="Arial" w:cs="Arial"/>
          <w:bCs/>
          <w:sz w:val="24"/>
          <w:szCs w:val="24"/>
        </w:rPr>
        <w:t>.</w:t>
      </w:r>
      <w:r w:rsidR="00507B4C" w:rsidRPr="00533F50">
        <w:rPr>
          <w:rFonts w:ascii="Arial" w:hAnsi="Arial" w:cs="Arial"/>
          <w:bCs/>
          <w:sz w:val="24"/>
          <w:szCs w:val="24"/>
        </w:rPr>
        <w:t xml:space="preserve"> </w:t>
      </w:r>
    </w:p>
    <w:p w:rsidR="006A7638" w:rsidRPr="00533F50" w:rsidRDefault="00507B4C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33F50">
        <w:rPr>
          <w:rFonts w:ascii="Arial" w:hAnsi="Arial" w:cs="Arial"/>
          <w:bCs/>
          <w:sz w:val="24"/>
          <w:szCs w:val="24"/>
        </w:rPr>
        <w:t>2</w:t>
      </w:r>
      <w:r w:rsidR="006A7638" w:rsidRPr="00533F50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A7638" w:rsidRPr="00533F50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A7638" w:rsidRPr="00533F50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533F50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533F50">
        <w:rPr>
          <w:rFonts w:ascii="Arial" w:hAnsi="Arial" w:cs="Arial"/>
          <w:bCs/>
          <w:sz w:val="24"/>
          <w:szCs w:val="24"/>
        </w:rPr>
        <w:t xml:space="preserve"> настоящего п</w:t>
      </w:r>
      <w:r w:rsidR="006A7638" w:rsidRPr="00533F50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A3990" w:rsidRPr="00533F50">
        <w:rPr>
          <w:rFonts w:ascii="Arial" w:hAnsi="Arial" w:cs="Arial"/>
          <w:bCs/>
          <w:sz w:val="24"/>
          <w:szCs w:val="24"/>
        </w:rPr>
        <w:t>оставляю за собой</w:t>
      </w:r>
      <w:r w:rsidR="006A7638" w:rsidRPr="00533F50">
        <w:rPr>
          <w:rFonts w:ascii="Arial" w:hAnsi="Arial" w:cs="Arial"/>
          <w:bCs/>
          <w:sz w:val="24"/>
          <w:szCs w:val="24"/>
        </w:rPr>
        <w:t>.</w:t>
      </w:r>
    </w:p>
    <w:p w:rsidR="002A3990" w:rsidRPr="00533F50" w:rsidRDefault="00507B4C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3F50">
        <w:rPr>
          <w:rFonts w:ascii="Arial" w:hAnsi="Arial" w:cs="Arial"/>
          <w:bCs/>
          <w:sz w:val="24"/>
          <w:szCs w:val="24"/>
        </w:rPr>
        <w:t>3</w:t>
      </w:r>
      <w:r w:rsidR="006A7638" w:rsidRPr="00533F50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533F50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533F50">
        <w:rPr>
          <w:rFonts w:ascii="Arial" w:hAnsi="Arial" w:cs="Arial"/>
          <w:sz w:val="24"/>
          <w:szCs w:val="24"/>
          <w:lang w:val="en-US"/>
        </w:rPr>
        <w:t>http</w:t>
      </w:r>
      <w:r w:rsidR="002A3990" w:rsidRPr="00533F50">
        <w:rPr>
          <w:rFonts w:ascii="Arial" w:hAnsi="Arial" w:cs="Arial"/>
          <w:sz w:val="24"/>
          <w:szCs w:val="24"/>
        </w:rPr>
        <w:t>:\\</w:t>
      </w:r>
      <w:r w:rsidR="002A3990" w:rsidRPr="00533F50">
        <w:rPr>
          <w:rFonts w:ascii="Arial" w:hAnsi="Arial" w:cs="Arial"/>
          <w:sz w:val="24"/>
          <w:szCs w:val="24"/>
          <w:lang w:val="en-US"/>
        </w:rPr>
        <w:t>bdu</w:t>
      </w:r>
      <w:r w:rsidR="002A3990" w:rsidRPr="00533F50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533F50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533F50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533F50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533F50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533F50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533F50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533F50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533F50">
        <w:rPr>
          <w:rFonts w:ascii="Arial" w:hAnsi="Arial" w:cs="Arial"/>
          <w:sz w:val="24"/>
          <w:szCs w:val="24"/>
        </w:rPr>
        <w:t>).</w:t>
      </w:r>
    </w:p>
    <w:p w:rsidR="006A7638" w:rsidRPr="00533F50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533F50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533F50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533F50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33F50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533F50">
        <w:rPr>
          <w:rFonts w:ascii="Arial" w:hAnsi="Arial" w:cs="Arial"/>
          <w:bCs/>
          <w:sz w:val="24"/>
          <w:szCs w:val="24"/>
        </w:rPr>
        <w:t>поселка Балахта                                                                С.В. Антонов</w:t>
      </w:r>
    </w:p>
    <w:p w:rsidR="006A7638" w:rsidRPr="00533F50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533F50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7954" w:rsidRPr="00533F50" w:rsidRDefault="00677954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77954" w:rsidRPr="00533F50" w:rsidRDefault="00677954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7D2AEB" w:rsidRPr="00533F50" w:rsidRDefault="007D2AEB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33F50" w:rsidRDefault="00533F50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533F50" w:rsidRDefault="006A7638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533F50">
        <w:rPr>
          <w:rFonts w:ascii="Arial" w:hAnsi="Arial" w:cs="Arial"/>
          <w:iCs/>
          <w:sz w:val="24"/>
          <w:szCs w:val="24"/>
        </w:rPr>
        <w:lastRenderedPageBreak/>
        <w:t>Приложение</w:t>
      </w:r>
    </w:p>
    <w:p w:rsidR="006A7638" w:rsidRPr="00533F50" w:rsidRDefault="00526D27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533F50">
        <w:rPr>
          <w:rFonts w:ascii="Arial" w:hAnsi="Arial" w:cs="Arial"/>
          <w:iCs/>
          <w:sz w:val="24"/>
          <w:szCs w:val="24"/>
        </w:rPr>
        <w:t xml:space="preserve"> </w:t>
      </w:r>
      <w:r w:rsidR="006A7638" w:rsidRPr="00533F50">
        <w:rPr>
          <w:rFonts w:ascii="Arial" w:hAnsi="Arial" w:cs="Arial"/>
          <w:iCs/>
          <w:sz w:val="24"/>
          <w:szCs w:val="24"/>
        </w:rPr>
        <w:t xml:space="preserve">к </w:t>
      </w:r>
      <w:r w:rsidRPr="00533F50">
        <w:rPr>
          <w:rFonts w:ascii="Arial" w:hAnsi="Arial" w:cs="Arial"/>
          <w:iCs/>
          <w:sz w:val="24"/>
          <w:szCs w:val="24"/>
        </w:rPr>
        <w:t>п</w:t>
      </w:r>
      <w:r w:rsidR="006A7638" w:rsidRPr="00533F50">
        <w:rPr>
          <w:rFonts w:ascii="Arial" w:hAnsi="Arial" w:cs="Arial"/>
          <w:iCs/>
          <w:sz w:val="24"/>
          <w:szCs w:val="24"/>
        </w:rPr>
        <w:t>остановлению</w:t>
      </w:r>
      <w:r w:rsidRPr="00533F50">
        <w:rPr>
          <w:rFonts w:ascii="Arial" w:hAnsi="Arial" w:cs="Arial"/>
          <w:iCs/>
          <w:sz w:val="24"/>
          <w:szCs w:val="24"/>
        </w:rPr>
        <w:t xml:space="preserve"> администрации поселка Балахта</w:t>
      </w:r>
    </w:p>
    <w:p w:rsidR="006A7638" w:rsidRPr="00533F50" w:rsidRDefault="00526D27" w:rsidP="00526D2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533F50">
        <w:rPr>
          <w:rFonts w:ascii="Arial" w:hAnsi="Arial" w:cs="Arial"/>
          <w:iCs/>
          <w:sz w:val="24"/>
          <w:szCs w:val="24"/>
        </w:rPr>
        <w:t xml:space="preserve">                                            </w:t>
      </w:r>
      <w:r w:rsidR="006A7638" w:rsidRPr="00533F50">
        <w:rPr>
          <w:rFonts w:ascii="Arial" w:hAnsi="Arial" w:cs="Arial"/>
          <w:iCs/>
          <w:sz w:val="24"/>
          <w:szCs w:val="24"/>
        </w:rPr>
        <w:t>от</w:t>
      </w:r>
      <w:r w:rsidR="00F94483" w:rsidRPr="00533F50">
        <w:rPr>
          <w:rFonts w:ascii="Arial" w:hAnsi="Arial" w:cs="Arial"/>
          <w:iCs/>
          <w:sz w:val="24"/>
          <w:szCs w:val="24"/>
        </w:rPr>
        <w:t xml:space="preserve"> 25.02.2019</w:t>
      </w:r>
      <w:r w:rsidR="006A7638" w:rsidRPr="00533F50">
        <w:rPr>
          <w:rFonts w:ascii="Arial" w:hAnsi="Arial" w:cs="Arial"/>
          <w:iCs/>
          <w:sz w:val="24"/>
          <w:szCs w:val="24"/>
        </w:rPr>
        <w:t xml:space="preserve"> № </w:t>
      </w:r>
      <w:r w:rsidR="00F94483" w:rsidRPr="00533F50">
        <w:rPr>
          <w:rFonts w:ascii="Arial" w:hAnsi="Arial" w:cs="Arial"/>
          <w:iCs/>
          <w:sz w:val="24"/>
          <w:szCs w:val="24"/>
        </w:rPr>
        <w:t>48</w:t>
      </w:r>
    </w:p>
    <w:p w:rsidR="006A7638" w:rsidRPr="00533F50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6A7638" w:rsidRPr="00533F50" w:rsidRDefault="006A7638" w:rsidP="00A31CAB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p w:rsidR="00A31CAB" w:rsidRPr="00533F50" w:rsidRDefault="00A31CAB" w:rsidP="00A31CAB">
      <w:pPr>
        <w:pStyle w:val="af2"/>
        <w:spacing w:before="0" w:beforeAutospacing="0" w:after="0"/>
        <w:ind w:firstLine="900"/>
        <w:jc w:val="center"/>
        <w:rPr>
          <w:rFonts w:ascii="Arial" w:eastAsia="Times New Roman" w:hAnsi="Arial" w:cs="Arial"/>
          <w:b/>
        </w:rPr>
      </w:pPr>
      <w:r w:rsidRPr="00533F50">
        <w:rPr>
          <w:rStyle w:val="highlighthighlightactive"/>
          <w:rFonts w:ascii="Arial" w:eastAsia="Times New Roman" w:hAnsi="Arial" w:cs="Arial"/>
          <w:b/>
        </w:rPr>
        <w:t>ПОЛОЖЕНИЕ</w:t>
      </w:r>
    </w:p>
    <w:p w:rsidR="00A31CAB" w:rsidRPr="00533F50" w:rsidRDefault="00A31CAB" w:rsidP="006834EB">
      <w:pPr>
        <w:pStyle w:val="af2"/>
        <w:shd w:val="clear" w:color="auto" w:fill="FFFFFF"/>
        <w:spacing w:before="0" w:beforeAutospacing="0" w:after="0"/>
        <w:jc w:val="center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b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(РСЧС) муниципального образования посёлок </w:t>
      </w:r>
      <w:r w:rsidR="006834EB" w:rsidRPr="00533F50">
        <w:rPr>
          <w:rFonts w:ascii="Arial" w:hAnsi="Arial" w:cs="Arial"/>
          <w:b/>
        </w:rPr>
        <w:t>Балахта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1. Настоящее </w:t>
      </w:r>
      <w:r w:rsidRPr="00533F50">
        <w:rPr>
          <w:rStyle w:val="highlighthighlightactive"/>
          <w:rFonts w:ascii="Arial" w:eastAsia="Times New Roman" w:hAnsi="Arial" w:cs="Arial"/>
        </w:rPr>
        <w:t> Положение </w:t>
      </w:r>
      <w:r w:rsidRPr="00533F50">
        <w:rPr>
          <w:rFonts w:ascii="Arial" w:eastAsia="Times New Roman" w:hAnsi="Arial" w:cs="Arial"/>
        </w:rPr>
        <w:t xml:space="preserve"> определяет порядок организации и функционирования муниципального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единой государственной системы предупреждения и ликвидации чрезвычайных ситуаций (далее – </w:t>
      </w:r>
      <w:r w:rsidRPr="00533F50">
        <w:rPr>
          <w:rStyle w:val="highlighthighlightactive"/>
          <w:rFonts w:ascii="Arial" w:eastAsia="Times New Roman" w:hAnsi="Arial" w:cs="Arial"/>
        </w:rPr>
        <w:t> муниципальное звено РСЧС</w:t>
      </w:r>
      <w:r w:rsidRPr="00533F50">
        <w:rPr>
          <w:rFonts w:ascii="Arial" w:eastAsia="Times New Roman" w:hAnsi="Arial" w:cs="Arial"/>
        </w:rPr>
        <w:t>).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2. </w:t>
      </w:r>
      <w:r w:rsidRPr="00533F50">
        <w:rPr>
          <w:rStyle w:val="highlighthighlightactive"/>
          <w:rFonts w:ascii="Arial" w:eastAsia="Times New Roman" w:hAnsi="Arial" w:cs="Arial"/>
        </w:rPr>
        <w:t> Муниципальное звено РСЧС </w:t>
      </w:r>
      <w:r w:rsidRPr="00533F50">
        <w:rPr>
          <w:rFonts w:ascii="Arial" w:eastAsia="Times New Roman" w:hAnsi="Arial" w:cs="Arial"/>
        </w:rPr>
        <w:t xml:space="preserve">объединяет органы управления, силы и средства муниципального образования посёлок </w:t>
      </w:r>
      <w:r w:rsidR="006834EB" w:rsidRPr="00533F50">
        <w:rPr>
          <w:rFonts w:ascii="Arial" w:hAnsi="Arial" w:cs="Arial"/>
        </w:rPr>
        <w:t>Балахта</w:t>
      </w:r>
      <w:r w:rsidRPr="00533F50">
        <w:rPr>
          <w:rFonts w:ascii="Arial" w:eastAsia="Times New Roman" w:hAnsi="Arial" w:cs="Arial"/>
        </w:rPr>
        <w:t>, организаций, в полномочия которых входит решение вопросов в области защиты населения и территорий от чрезвычайных ситуаций, осуществляет свою деятельность в целях выполнения задач, предусмотренных федеральным и краевым законодательством.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3. </w:t>
      </w:r>
      <w:r w:rsidRPr="00533F50">
        <w:rPr>
          <w:rStyle w:val="highlighthighlightactive"/>
          <w:rFonts w:ascii="Arial" w:eastAsia="Times New Roman" w:hAnsi="Arial" w:cs="Arial"/>
        </w:rPr>
        <w:t> Муниципальное звено РСЧС </w:t>
      </w:r>
      <w:r w:rsidRPr="00533F50">
        <w:rPr>
          <w:rFonts w:ascii="Arial" w:eastAsia="Times New Roman" w:hAnsi="Arial" w:cs="Arial"/>
        </w:rPr>
        <w:t xml:space="preserve">в рамках единой государственной системы предупреждения и ликвидации чрезвычайных ситуаций действует на </w:t>
      </w:r>
      <w:r w:rsidRPr="00533F50">
        <w:rPr>
          <w:rStyle w:val="highlighthighlightactive"/>
          <w:rFonts w:ascii="Arial" w:eastAsia="Times New Roman" w:hAnsi="Arial" w:cs="Arial"/>
        </w:rPr>
        <w:t>муниципальном </w:t>
      </w:r>
      <w:r w:rsidRPr="00533F50">
        <w:rPr>
          <w:rFonts w:ascii="Arial" w:eastAsia="Times New Roman" w:hAnsi="Arial" w:cs="Arial"/>
        </w:rPr>
        <w:t xml:space="preserve"> уровне и объектовом уровнях.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color w:val="000000"/>
        </w:rPr>
        <w:t>4.</w:t>
      </w:r>
      <w:r w:rsidRPr="00533F50">
        <w:rPr>
          <w:rStyle w:val="highlighthighlightactive"/>
          <w:rFonts w:ascii="Arial" w:eastAsia="Times New Roman" w:hAnsi="Arial" w:cs="Arial"/>
          <w:color w:val="000000"/>
        </w:rPr>
        <w:t> Муниципальное звено РСЧС </w:t>
      </w:r>
      <w:r w:rsidRPr="00533F50">
        <w:rPr>
          <w:rFonts w:ascii="Arial" w:eastAsia="Times New Roman" w:hAnsi="Arial" w:cs="Arial"/>
          <w:color w:val="000000"/>
        </w:rPr>
        <w:t>предназначается для предупреждения и ликвидации чрезвычайных ситуаций в пределах территории посёлка.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5. На уровне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звена РСЧС</w:t>
      </w:r>
      <w:r w:rsidRPr="00533F50">
        <w:rPr>
          <w:rFonts w:ascii="Arial" w:eastAsia="Times New Roman" w:hAnsi="Arial" w:cs="Arial"/>
        </w:rPr>
        <w:t xml:space="preserve"> создается координационный орган, постоянно действующий орган управления, орган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6. Координационным органом на территории муниципального образования является: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КЧС и ПБ посёлка;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на объектовом уровне – комиссии по предупреждению и ликвидации чрезвычайных ситуаций и обеспечению пожарной безопасности организаций (далее – комиссия организации).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7. Образование, реорганизация и упразднение комиссий, утверждение руководителей и персонального состава, определение их компетенции осуществляются соответственно постановлением главы посёлка, руководителями организаций.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Компетенция и полномочия комиссий определяются в </w:t>
      </w:r>
      <w:r w:rsidRPr="00533F50">
        <w:rPr>
          <w:rStyle w:val="highlighthighlightactive"/>
          <w:rFonts w:ascii="Arial" w:eastAsia="Times New Roman" w:hAnsi="Arial" w:cs="Arial"/>
        </w:rPr>
        <w:t> положениях </w:t>
      </w:r>
      <w:r w:rsidRPr="00533F50">
        <w:rPr>
          <w:rFonts w:ascii="Arial" w:eastAsia="Times New Roman" w:hAnsi="Arial" w:cs="Arial"/>
        </w:rPr>
        <w:t xml:space="preserve"> о них или в решениях об их образовании.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8. Основными задачами комиссий в соответствии с их полномочиями являются: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разработка предложений по реализации единых подходов в области предупреждения и ликвидации чрезвычайных ситуаций и обеспечения пожарной безопасности;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координация деятельности органов управления и сил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звена </w:t>
      </w:r>
      <w:r w:rsidRPr="00533F50">
        <w:rPr>
          <w:rFonts w:ascii="Arial" w:eastAsia="Times New Roman" w:hAnsi="Arial" w:cs="Arial"/>
        </w:rPr>
        <w:t>территориальной подсистемы;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proofErr w:type="gramStart"/>
      <w:r w:rsidRPr="00533F50">
        <w:rPr>
          <w:rFonts w:ascii="Arial" w:eastAsia="Times New Roman" w:hAnsi="Arial" w:cs="Arial"/>
        </w:rPr>
        <w:t>обеспечение согласованности действий органов исполнительной власти, территориальных органов федеральных органов исполнительной власти,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</w:t>
      </w:r>
      <w:r w:rsidRPr="00533F50">
        <w:rPr>
          <w:rFonts w:ascii="Arial" w:eastAsia="Times New Roman" w:hAnsi="Arial" w:cs="Arial"/>
        </w:rPr>
        <w:lastRenderedPageBreak/>
        <w:t xml:space="preserve">коммунального хозяйства, социальной сферы, производственной и инженерной инфраструктуры, поврежденных и разрушенных в результате локальных, </w:t>
      </w:r>
      <w:r w:rsidRPr="00533F50">
        <w:rPr>
          <w:rStyle w:val="highlighthighlightactive"/>
          <w:rFonts w:ascii="Arial" w:eastAsia="Times New Roman" w:hAnsi="Arial" w:cs="Arial"/>
        </w:rPr>
        <w:t> муниципальных</w:t>
      </w:r>
      <w:r w:rsidRPr="00533F50">
        <w:rPr>
          <w:rFonts w:ascii="Arial" w:eastAsia="Times New Roman" w:hAnsi="Arial" w:cs="Arial"/>
        </w:rPr>
        <w:t>, межмуниципальных и региональных чрезвычайных ситуаций.</w:t>
      </w:r>
      <w:proofErr w:type="gramEnd"/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Иные задачи могут быть возложены на соответствующие комиссии решением главы посёлка и руководителями организаций в соответствии с федеральным и краевым законодательством, нормативными правовыми актами органов местного самоуправления.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9. Для ликвидации чрезвычайных ситуаций на территории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образования привлекаются специально подготовленные силы и средства постоянной готовности (далее – силы постоянной готовности) </w:t>
      </w:r>
      <w:r w:rsidRPr="00533F50">
        <w:rPr>
          <w:rStyle w:val="highlighthighlightactive"/>
          <w:rFonts w:ascii="Arial" w:eastAsia="Times New Roman" w:hAnsi="Arial" w:cs="Arial"/>
        </w:rPr>
        <w:t>муниципального звена </w:t>
      </w:r>
      <w:r w:rsidRPr="00533F50">
        <w:rPr>
          <w:rFonts w:ascii="Arial" w:eastAsia="Times New Roman" w:hAnsi="Arial" w:cs="Arial"/>
        </w:rPr>
        <w:t xml:space="preserve">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</w:t>
      </w:r>
      <w:proofErr w:type="gramStart"/>
      <w:r w:rsidRPr="00533F50">
        <w:rPr>
          <w:rStyle w:val="highlighthighlightactive"/>
          <w:rFonts w:ascii="Arial" w:eastAsia="Times New Roman" w:hAnsi="Arial" w:cs="Arial"/>
        </w:rPr>
        <w:t> </w:t>
      </w:r>
      <w:r w:rsidRPr="00533F50">
        <w:rPr>
          <w:rFonts w:ascii="Arial" w:eastAsia="Times New Roman" w:hAnsi="Arial" w:cs="Arial"/>
        </w:rPr>
        <w:t>.</w:t>
      </w:r>
      <w:proofErr w:type="gramEnd"/>
      <w:r w:rsidRPr="00533F50">
        <w:rPr>
          <w:rFonts w:ascii="Arial" w:eastAsia="Times New Roman" w:hAnsi="Arial" w:cs="Arial"/>
        </w:rPr>
        <w:t xml:space="preserve"> 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К силам постоянной готовности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 </w:t>
      </w:r>
      <w:r w:rsidRPr="00533F50">
        <w:rPr>
          <w:rFonts w:ascii="Arial" w:eastAsia="Times New Roman" w:hAnsi="Arial" w:cs="Arial"/>
        </w:rPr>
        <w:t xml:space="preserve"> относятся силы постоянной готовности поселения, организаций и общественных объединений, предназначенные для оперативного реагирования на чрезвычайные ситуации и проведения работ по их ликвидации.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Состав и структуру сил постоянной готовности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 </w:t>
      </w:r>
      <w:r w:rsidRPr="00533F50">
        <w:rPr>
          <w:rFonts w:ascii="Arial" w:eastAsia="Times New Roman" w:hAnsi="Arial" w:cs="Arial"/>
        </w:rPr>
        <w:t xml:space="preserve"> определяют создающие их органы исполнительной власти сельских поселений,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Перечень сил постоянной готовности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</w:t>
      </w:r>
      <w:r w:rsidRPr="00533F50">
        <w:rPr>
          <w:rFonts w:ascii="Arial" w:eastAsia="Times New Roman" w:hAnsi="Arial" w:cs="Arial"/>
        </w:rPr>
        <w:t xml:space="preserve">, привлекаемых для ликвидации чрезвычайных ситуаций на территории посёлка, определяется приложением к плану действий по предупреждению и ликвидации чрезвычайных ситуаций МО посёлок </w:t>
      </w:r>
      <w:r w:rsidR="00A2571B" w:rsidRPr="00533F50">
        <w:rPr>
          <w:rFonts w:ascii="Arial" w:hAnsi="Arial" w:cs="Arial"/>
        </w:rPr>
        <w:t>Балахта</w:t>
      </w:r>
      <w:r w:rsidRPr="00533F50">
        <w:rPr>
          <w:rFonts w:ascii="Arial" w:eastAsia="Times New Roman" w:hAnsi="Arial" w:cs="Arial"/>
        </w:rPr>
        <w:t xml:space="preserve">, утверждаемого главой посёлка по согласованию с Главным управлением МЧС России. 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10. Координация деятельности аварийно-спасательных формирований, аварийных формирований организаций и аварийно-спасательной службы осуществляется на территории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образования в порядке, установленном Правительством Российской Федерации.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11.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по решению главы посёлка, организаций и общественных объединений, осуществляющих руководство деятельностью указанных служб и формирований.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 и действуют под руководством соответствующих органов управления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</w:t>
      </w:r>
      <w:r w:rsidRPr="00533F50">
        <w:rPr>
          <w:rFonts w:ascii="Arial" w:eastAsia="Times New Roman" w:hAnsi="Arial" w:cs="Arial"/>
        </w:rPr>
        <w:t>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12. Подготовка руководящего состава органов местного самоуправления, организаций, на которые возложено решение задач по предупреждению и ликвидации чрезвычайных ситуаций, и населения осуществляется в соответствии с порядком, установленным Правительством Российской Федерации.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lastRenderedPageBreak/>
        <w:t xml:space="preserve">13. </w:t>
      </w:r>
      <w:proofErr w:type="gramStart"/>
      <w:r w:rsidRPr="00533F50">
        <w:rPr>
          <w:rFonts w:ascii="Arial" w:eastAsia="Times New Roman" w:hAnsi="Arial" w:cs="Arial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 ходе проверок, осуществляемых в пределах своих полномочий органами исполнительной власти субъекта Российской Федерации, территориальными органами МЧС России, органами местного самоуправления и организациями, создающими указанные службы и формирования.</w:t>
      </w:r>
      <w:proofErr w:type="gramEnd"/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14. Для ликвидации чрезвычайных ситуаций создаются и используются резервы финансовых и материальных ресурсов посёлка, организаций.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Порядок создания, использования и восполнения резервов, финансовых и материальных ресурсов определяется законодательством Российской Федерации, законодательством Красноярского края и нормативными правовыми актами органов МСУ посёлка и руководителями организаций.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Номенклатура и объём резервов материальных ресурсов для ликвидации чрезвычайных ситуаций, а также </w:t>
      </w:r>
      <w:proofErr w:type="gramStart"/>
      <w:r w:rsidRPr="00533F50">
        <w:rPr>
          <w:rFonts w:ascii="Arial" w:eastAsia="Times New Roman" w:hAnsi="Arial" w:cs="Arial"/>
        </w:rPr>
        <w:t>контроль за</w:t>
      </w:r>
      <w:proofErr w:type="gramEnd"/>
      <w:r w:rsidRPr="00533F50">
        <w:rPr>
          <w:rFonts w:ascii="Arial" w:eastAsia="Times New Roman" w:hAnsi="Arial" w:cs="Arial"/>
        </w:rPr>
        <w:t xml:space="preserve"> их созданием, хранением, использованием и восполнением устанавливаются создающим их органом.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15. Управление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 </w:t>
      </w:r>
      <w:r w:rsidRPr="00533F50">
        <w:rPr>
          <w:rFonts w:ascii="Arial" w:eastAsia="Times New Roman" w:hAnsi="Arial" w:cs="Arial"/>
        </w:rPr>
        <w:t xml:space="preserve">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533F50">
        <w:rPr>
          <w:rFonts w:ascii="Arial" w:eastAsia="Times New Roman" w:hAnsi="Arial" w:cs="Arial"/>
        </w:rPr>
        <w:t>дств св</w:t>
      </w:r>
      <w:proofErr w:type="gramEnd"/>
      <w:r w:rsidRPr="00533F50">
        <w:rPr>
          <w:rFonts w:ascii="Arial" w:eastAsia="Times New Roman" w:hAnsi="Arial" w:cs="Arial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и населения района.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16. Информационное обеспечение в </w:t>
      </w:r>
      <w:r w:rsidRPr="00533F50">
        <w:rPr>
          <w:rStyle w:val="highlighthighlightactive"/>
          <w:rFonts w:ascii="Arial" w:eastAsia="Times New Roman" w:hAnsi="Arial" w:cs="Arial"/>
        </w:rPr>
        <w:t> муниципальном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звене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 </w:t>
      </w:r>
      <w:r w:rsidRPr="00533F50">
        <w:rPr>
          <w:rFonts w:ascii="Arial" w:eastAsia="Times New Roman" w:hAnsi="Arial" w:cs="Arial"/>
        </w:rPr>
        <w:t xml:space="preserve"> осуществляется с использованием сре</w:t>
      </w:r>
      <w:proofErr w:type="gramStart"/>
      <w:r w:rsidRPr="00533F50">
        <w:rPr>
          <w:rFonts w:ascii="Arial" w:eastAsia="Times New Roman" w:hAnsi="Arial" w:cs="Arial"/>
        </w:rPr>
        <w:t>дств св</w:t>
      </w:r>
      <w:proofErr w:type="gramEnd"/>
      <w:r w:rsidRPr="00533F50">
        <w:rPr>
          <w:rFonts w:ascii="Arial" w:eastAsia="Times New Roman" w:hAnsi="Arial" w:cs="Arial"/>
        </w:rPr>
        <w:t xml:space="preserve">язи и оповещения, обеспечивающих обмен данными, подготовку, сбор, обработку, анализ и передачу информации. 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в порядке, установленном Правительством Российской Федерации.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17. Проведение мероприятий по предупреждению и ликвидации чрезвычайных ситуаций на территории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образования осуществляется на основе плана действий по предупреждению и ликвидации чрезвычайных ситуаций, а также планов действий (взаимодействия) органов исполнительной власти района, функциональных подсистем территориальных органов федеральных органов исполнительной власти и организаций.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Планирование мероприятий по предупреждению и ликвидации чрезвычайных ситуаций на всех уровнях осуществляют органы, специально уполномоченные на решение задач в области защиты населения и территорий от чрезвычайных ситуаций.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18. При отсутствии угрозы возникновения чрезвычайных ситуаций на объектах, территориях или на водных объектах муниципального образования органы управления и силы муниципального звена подсистемы функционируют в режиме повседневной деятельности.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Решениями главы посёлка и руководителями организаций, на территории которых могут возникнуть или возникли чрезвычайные ситуации либо к полномочиям которых отнесена их ликвидация, для соответствующих органов управления и сил муниципального звена может устанавливаться один из следующих режимов функционирования: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а) режим повышенной готовности – при угрозе возникновения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lastRenderedPageBreak/>
        <w:t>б) режим чрезвычайной ситуации – при возникновении и ликвидации чрезвычайных ситуаций.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19. Вышеуказанными решениями о введении для соответствующих органов управления и сил подсистемы режима повышенной готовности или режима чрезвычайной ситуации определяются: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перечень мер по обеспечению защиты населения и территорий от чрезвычайной ситуации или организации работ по ее ликвидации;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Администрация посёлка и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Pr="00533F50">
        <w:rPr>
          <w:rStyle w:val="highlighthighlightactive"/>
          <w:rFonts w:ascii="Arial" w:eastAsia="Times New Roman" w:hAnsi="Arial" w:cs="Arial"/>
        </w:rPr>
        <w:t> муниципальной </w:t>
      </w:r>
      <w:r w:rsidRPr="00533F50">
        <w:rPr>
          <w:rFonts w:ascii="Arial" w:eastAsia="Times New Roman" w:hAnsi="Arial" w:cs="Arial"/>
        </w:rPr>
        <w:t xml:space="preserve"> подсистемы, а также о мерах по обеспечению безопасности населения.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20.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отменяются установленные режимы функционирования решением главы посёлка и руководителями организаций.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21. Основными мероприятиями, проводимыми органами управления и силами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</w:t>
      </w:r>
      <w:r w:rsidRPr="00533F50">
        <w:rPr>
          <w:rFonts w:ascii="Arial" w:eastAsia="Times New Roman" w:hAnsi="Arial" w:cs="Arial"/>
        </w:rPr>
        <w:t>, являются: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21.1. В режиме повседневной деятельности: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изучение состояния окружающей среды и прогнозирование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сбор, обработка и обмен информацией в области защиты населения и территорий от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разработка и реализация целевых и научно-технических программ и мер по предупреждению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планирование действий органов управления и сил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</w:t>
      </w:r>
      <w:r w:rsidRPr="00533F50">
        <w:rPr>
          <w:rFonts w:ascii="Arial" w:eastAsia="Times New Roman" w:hAnsi="Arial" w:cs="Arial"/>
        </w:rPr>
        <w:t>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организация подготовки и обеспечения их деятельности;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подготовка населения к действиям в чрезвычайных ситуациях;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пропаганда знаний в области защиты населения и территорий от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надзор и контроль в области защиты населения и территорий от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осуществление в пределах своих полномочий необходимых видов страхования;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участие в расследовании причин аварий и катастроф, а также в разработке мер по устранению причин подобных аварий и катастроф;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lastRenderedPageBreak/>
        <w:t>21.2. В режиме повышенной готовности: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усиление </w:t>
      </w:r>
      <w:proofErr w:type="gramStart"/>
      <w:r w:rsidRPr="00533F50">
        <w:rPr>
          <w:rFonts w:ascii="Arial" w:eastAsia="Times New Roman" w:hAnsi="Arial" w:cs="Arial"/>
        </w:rPr>
        <w:t>контроля за</w:t>
      </w:r>
      <w:proofErr w:type="gramEnd"/>
      <w:r w:rsidRPr="00533F50">
        <w:rPr>
          <w:rFonts w:ascii="Arial" w:eastAsia="Times New Roman" w:hAnsi="Arial" w:cs="Arial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 </w:t>
      </w:r>
      <w:r w:rsidRPr="00533F50">
        <w:rPr>
          <w:rFonts w:ascii="Arial" w:eastAsia="Times New Roman" w:hAnsi="Arial" w:cs="Arial"/>
        </w:rPr>
        <w:t xml:space="preserve"> на стационарных пунктах управления;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непрерывный сбор, обработка и передача органам управления и силам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данных о прогнозируемых чрезвычайных ситуациях, информирование населения о приемах и способах защиты от них;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уточнение планов действий по предупреждению и ликвидации чрезвычайных ситуаций, планов взаимодействия при ликвидации чрезвычайных ситуаций и иных документов;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приведение при необходимости сил и средств муниципального звена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проведение при необходимости эвакуационных мероприятий;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720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21.3. В режиме чрезвычайной ситуации: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непрерывный </w:t>
      </w:r>
      <w:proofErr w:type="gramStart"/>
      <w:r w:rsidRPr="00533F50">
        <w:rPr>
          <w:rFonts w:ascii="Arial" w:eastAsia="Times New Roman" w:hAnsi="Arial" w:cs="Arial"/>
        </w:rPr>
        <w:t>контроль за</w:t>
      </w:r>
      <w:proofErr w:type="gramEnd"/>
      <w:r w:rsidRPr="00533F50">
        <w:rPr>
          <w:rFonts w:ascii="Arial" w:eastAsia="Times New Roman" w:hAnsi="Arial" w:cs="Arial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оповещение руководителей организаций, а также населения о возникших чрезвычайных ситуациях;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проведение мероприятий по защите населения и территорий от чрезвычайных ситуаций;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организация работ по ликвидации чрезвычайных ситуаций и всестороннему обеспечению действий сил и средств муниципального звена,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их ликвидации;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организация и поддержание непрерывного взаимодействия органов управления и сил и функциональной подсистемы по вопросам ликвидации чрезвычайных ситуаций и их последствий;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проведение мероприятий по жизнеобеспечению населения в чрезвычайных ситуациях.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color w:val="000000"/>
        </w:rPr>
        <w:t>22. Ликвидация чрезвычайных ситуаций осуществляется: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color w:val="000000"/>
        </w:rPr>
        <w:t>локальной – силами и средствами организации;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proofErr w:type="gramStart"/>
      <w:r w:rsidRPr="00533F50">
        <w:rPr>
          <w:rFonts w:ascii="Arial" w:eastAsia="Times New Roman" w:hAnsi="Arial" w:cs="Arial"/>
          <w:color w:val="000000"/>
        </w:rPr>
        <w:t>муниципальной</w:t>
      </w:r>
      <w:proofErr w:type="gramEnd"/>
      <w:r w:rsidRPr="00533F50">
        <w:rPr>
          <w:rFonts w:ascii="Arial" w:eastAsia="Times New Roman" w:hAnsi="Arial" w:cs="Arial"/>
          <w:color w:val="000000"/>
        </w:rPr>
        <w:t xml:space="preserve"> – силами и средствами органов местного самоуправления;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color w:val="000000"/>
        </w:rPr>
        <w:t>межмуниципальной и региональной – силами и средствами органов местного самоуправления, органов исполнительной власти района и области;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color w:val="000000"/>
        </w:rPr>
        <w:t>межрегиональной и федеральной – силами и средствами органов исполнительной власти края и других субъектов Российской Федерации, оказавшихся в зоне чрезвычайной ситуации.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  <w:color w:val="000000"/>
        </w:rPr>
        <w:lastRenderedPageBreak/>
        <w:t>При недостаточности указанных сил и сре</w:t>
      </w:r>
      <w:proofErr w:type="gramStart"/>
      <w:r w:rsidRPr="00533F50">
        <w:rPr>
          <w:rFonts w:ascii="Arial" w:eastAsia="Times New Roman" w:hAnsi="Arial" w:cs="Arial"/>
          <w:color w:val="000000"/>
        </w:rPr>
        <w:t>дств пр</w:t>
      </w:r>
      <w:proofErr w:type="gramEnd"/>
      <w:r w:rsidRPr="00533F50">
        <w:rPr>
          <w:rFonts w:ascii="Arial" w:eastAsia="Times New Roman" w:hAnsi="Arial" w:cs="Arial"/>
          <w:color w:val="000000"/>
        </w:rPr>
        <w:t>ивлекаются в установленном порядке силы и средства федеральных органов исполнительной власти.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23.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Управление ликвидацией чрезвычайных ситуаций и первоочередными мероприятиями по защите населения и территорий осуществляется через руководителей аварийно-спасательных служб и аварийно-спасательных формирований.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proofErr w:type="gramStart"/>
      <w:r w:rsidRPr="00533F50">
        <w:rPr>
          <w:rFonts w:ascii="Arial" w:eastAsia="Times New Roman" w:hAnsi="Arial" w:cs="Arial"/>
          <w:color w:val="000000"/>
        </w:rPr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чрезвычайной ситуации и исполняют их до прибытия руководителей работ, определенных планами действий по предупреждению и ликвидации чрезвычайных ситуаций или назначенных уполномоченным органом исполнительной власти района, органами местного самоуправления, руководителями организаций, к полномочиям которых отнесена ликвидация чрезвычайных ситуаций.</w:t>
      </w:r>
      <w:proofErr w:type="gramEnd"/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Руководители работ по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24.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проведение эвакуационных мероприятий;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остановка деятельности организаций, находящихся в зоне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проведение аварийно-спасательных и других неотложных работ на объектах и территориях организаций, находящихся в зоне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ограничение доступа людей в зону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proofErr w:type="spellStart"/>
      <w:r w:rsidRPr="00533F50">
        <w:rPr>
          <w:rFonts w:ascii="Arial" w:eastAsia="Times New Roman" w:hAnsi="Arial" w:cs="Arial"/>
        </w:rPr>
        <w:t>разбронирование</w:t>
      </w:r>
      <w:proofErr w:type="spellEnd"/>
      <w:r w:rsidRPr="00533F50">
        <w:rPr>
          <w:rFonts w:ascii="Arial" w:eastAsia="Times New Roman" w:hAnsi="Arial" w:cs="Arial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использование сре</w:t>
      </w:r>
      <w:proofErr w:type="gramStart"/>
      <w:r w:rsidRPr="00533F50">
        <w:rPr>
          <w:rFonts w:ascii="Arial" w:eastAsia="Times New Roman" w:hAnsi="Arial" w:cs="Arial"/>
        </w:rPr>
        <w:t>дств св</w:t>
      </w:r>
      <w:proofErr w:type="gramEnd"/>
      <w:r w:rsidRPr="00533F50">
        <w:rPr>
          <w:rFonts w:ascii="Arial" w:eastAsia="Times New Roman" w:hAnsi="Arial" w:cs="Arial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привлечение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привлечение на добровольной основе населения к проведению аварийно-спасательных работ;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A31CAB" w:rsidRPr="00533F50" w:rsidRDefault="00A31CAB" w:rsidP="00A31CAB">
      <w:pPr>
        <w:pStyle w:val="af2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proofErr w:type="gramStart"/>
      <w:r w:rsidRPr="00533F50">
        <w:rPr>
          <w:rFonts w:ascii="Arial" w:eastAsia="Times New Roman" w:hAnsi="Arial" w:cs="Arial"/>
          <w:color w:val="000000"/>
        </w:rPr>
        <w:lastRenderedPageBreak/>
        <w:t xml:space="preserve">Руководители работ по ликвидации чрезвычайных ситуаций незамедлительно информируют о принятых ими в случае крайней необходимости решениях органы исполнительной власти района и области, органы местного самоуправления, единую дежурно-диспетчерскую службу района, организации и оперативные службы территориальных органов МЧС России. </w:t>
      </w:r>
      <w:proofErr w:type="gramEnd"/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25. Финансовое обеспечение функционирования </w:t>
      </w:r>
      <w:r w:rsidRPr="00533F50">
        <w:rPr>
          <w:rStyle w:val="highlighthighlightactive"/>
          <w:rFonts w:ascii="Arial" w:eastAsia="Times New Roman" w:hAnsi="Arial" w:cs="Arial"/>
        </w:rPr>
        <w:t> муниципального </w:t>
      </w:r>
      <w:r w:rsidRPr="00533F50">
        <w:rPr>
          <w:rFonts w:ascii="Arial" w:eastAsia="Times New Roman" w:hAnsi="Arial" w:cs="Arial"/>
        </w:rPr>
        <w:t xml:space="preserve"> </w:t>
      </w:r>
      <w:r w:rsidRPr="00533F50">
        <w:rPr>
          <w:rStyle w:val="highlighthighlightactive"/>
          <w:rFonts w:ascii="Arial" w:eastAsia="Times New Roman" w:hAnsi="Arial" w:cs="Arial"/>
        </w:rPr>
        <w:t> звена </w:t>
      </w:r>
      <w:r w:rsidRPr="00533F50">
        <w:rPr>
          <w:rFonts w:ascii="Arial" w:eastAsia="Times New Roman" w:hAnsi="Arial" w:cs="Arial"/>
        </w:rPr>
        <w:t xml:space="preserve"> территориальной подсистемы </w:t>
      </w:r>
      <w:r w:rsidRPr="00533F50">
        <w:rPr>
          <w:rStyle w:val="highlighthighlightactive"/>
          <w:rFonts w:ascii="Arial" w:eastAsia="Times New Roman" w:hAnsi="Arial" w:cs="Arial"/>
        </w:rPr>
        <w:t> РСЧС </w:t>
      </w:r>
      <w:r w:rsidRPr="00533F50">
        <w:rPr>
          <w:rFonts w:ascii="Arial" w:eastAsia="Times New Roman" w:hAnsi="Arial" w:cs="Arial"/>
        </w:rPr>
        <w:t xml:space="preserve"> и мероприятий по предупреждению и ликвидации чрезвычайных ситуаций осуществляется на каждом уровне за счёт средств соответствующих бюджетов и собственных средств организаций.</w:t>
      </w:r>
    </w:p>
    <w:p w:rsidR="00A31CAB" w:rsidRPr="00533F50" w:rsidRDefault="00A31CAB" w:rsidP="00A31CAB">
      <w:pPr>
        <w:pStyle w:val="af2"/>
        <w:shd w:val="clear" w:color="auto" w:fill="FFFFFF"/>
        <w:spacing w:before="0" w:beforeAutospacing="0" w:after="0"/>
        <w:ind w:firstLine="907"/>
        <w:jc w:val="both"/>
        <w:rPr>
          <w:rFonts w:ascii="Arial" w:eastAsia="Times New Roman" w:hAnsi="Arial" w:cs="Arial"/>
        </w:rPr>
      </w:pPr>
      <w:r w:rsidRPr="00533F50">
        <w:rPr>
          <w:rFonts w:ascii="Arial" w:eastAsia="Times New Roman" w:hAnsi="Arial" w:cs="Arial"/>
        </w:rPr>
        <w:t xml:space="preserve">26. Расходование материальных ценностей из резерва муниципального образования, предназначенного для обеспечения ликвидации последствий чрезвычайных ситуаций, осуществляется в соответствии с нормативными правовыми актами МО посёлок </w:t>
      </w:r>
      <w:r w:rsidR="00782763" w:rsidRPr="00533F50">
        <w:rPr>
          <w:rFonts w:ascii="Arial" w:eastAsia="Times New Roman" w:hAnsi="Arial" w:cs="Arial"/>
        </w:rPr>
        <w:t>Балахта</w:t>
      </w:r>
      <w:r w:rsidRPr="00533F50">
        <w:rPr>
          <w:rFonts w:ascii="Arial" w:eastAsia="Times New Roman" w:hAnsi="Arial" w:cs="Arial"/>
        </w:rPr>
        <w:t>.</w:t>
      </w:r>
    </w:p>
    <w:p w:rsidR="006A7638" w:rsidRPr="00533F50" w:rsidRDefault="006A7638" w:rsidP="00A31CAB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A7638" w:rsidRPr="00533F50" w:rsidSect="00533F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EE" w:rsidRDefault="00D335EE" w:rsidP="006A7638">
      <w:r>
        <w:separator/>
      </w:r>
    </w:p>
  </w:endnote>
  <w:endnote w:type="continuationSeparator" w:id="0">
    <w:p w:rsidR="00D335EE" w:rsidRDefault="00D335EE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EE" w:rsidRDefault="00D335EE" w:rsidP="006A7638">
      <w:r>
        <w:separator/>
      </w:r>
    </w:p>
  </w:footnote>
  <w:footnote w:type="continuationSeparator" w:id="0">
    <w:p w:rsidR="00D335EE" w:rsidRDefault="00D335EE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211A7"/>
    <w:rsid w:val="000350F4"/>
    <w:rsid w:val="00056D35"/>
    <w:rsid w:val="00087080"/>
    <w:rsid w:val="000B7FB4"/>
    <w:rsid w:val="000E45B3"/>
    <w:rsid w:val="001236D5"/>
    <w:rsid w:val="00134696"/>
    <w:rsid w:val="00147BBE"/>
    <w:rsid w:val="00155144"/>
    <w:rsid w:val="00160232"/>
    <w:rsid w:val="00177232"/>
    <w:rsid w:val="001B13EF"/>
    <w:rsid w:val="001E42D4"/>
    <w:rsid w:val="002045B0"/>
    <w:rsid w:val="002112E1"/>
    <w:rsid w:val="00211E7B"/>
    <w:rsid w:val="002135DE"/>
    <w:rsid w:val="00252D83"/>
    <w:rsid w:val="002531CE"/>
    <w:rsid w:val="00256203"/>
    <w:rsid w:val="00266C30"/>
    <w:rsid w:val="002712F4"/>
    <w:rsid w:val="00286C45"/>
    <w:rsid w:val="00297B75"/>
    <w:rsid w:val="002A0234"/>
    <w:rsid w:val="002A3990"/>
    <w:rsid w:val="002E3A3C"/>
    <w:rsid w:val="002E7AFC"/>
    <w:rsid w:val="002F1BB7"/>
    <w:rsid w:val="003678E8"/>
    <w:rsid w:val="00396034"/>
    <w:rsid w:val="003A3949"/>
    <w:rsid w:val="003A6B5D"/>
    <w:rsid w:val="003B14CB"/>
    <w:rsid w:val="003B4DB4"/>
    <w:rsid w:val="003C321B"/>
    <w:rsid w:val="003C336C"/>
    <w:rsid w:val="003D7882"/>
    <w:rsid w:val="003E5F9B"/>
    <w:rsid w:val="00411F2F"/>
    <w:rsid w:val="00425278"/>
    <w:rsid w:val="00426D1B"/>
    <w:rsid w:val="00455AAF"/>
    <w:rsid w:val="00464D48"/>
    <w:rsid w:val="004702D9"/>
    <w:rsid w:val="004756AD"/>
    <w:rsid w:val="00482269"/>
    <w:rsid w:val="004946A9"/>
    <w:rsid w:val="00496EEC"/>
    <w:rsid w:val="004B172F"/>
    <w:rsid w:val="004B3F6A"/>
    <w:rsid w:val="004E3BA3"/>
    <w:rsid w:val="00507B4C"/>
    <w:rsid w:val="00520B30"/>
    <w:rsid w:val="00526D27"/>
    <w:rsid w:val="00533F50"/>
    <w:rsid w:val="00547BF4"/>
    <w:rsid w:val="005614BF"/>
    <w:rsid w:val="00580D72"/>
    <w:rsid w:val="00592104"/>
    <w:rsid w:val="005A5DF3"/>
    <w:rsid w:val="005A7E9A"/>
    <w:rsid w:val="005B5395"/>
    <w:rsid w:val="0060400E"/>
    <w:rsid w:val="006226CE"/>
    <w:rsid w:val="00632927"/>
    <w:rsid w:val="00644FA6"/>
    <w:rsid w:val="0067280E"/>
    <w:rsid w:val="00672F91"/>
    <w:rsid w:val="00677954"/>
    <w:rsid w:val="006834EB"/>
    <w:rsid w:val="00685259"/>
    <w:rsid w:val="00686FFE"/>
    <w:rsid w:val="006920A2"/>
    <w:rsid w:val="006A7638"/>
    <w:rsid w:val="006A7801"/>
    <w:rsid w:val="006B4D8A"/>
    <w:rsid w:val="006C1B18"/>
    <w:rsid w:val="006C4AAB"/>
    <w:rsid w:val="006D0385"/>
    <w:rsid w:val="006F062A"/>
    <w:rsid w:val="006F7D26"/>
    <w:rsid w:val="00706914"/>
    <w:rsid w:val="00720D80"/>
    <w:rsid w:val="00743585"/>
    <w:rsid w:val="00756A71"/>
    <w:rsid w:val="00782763"/>
    <w:rsid w:val="00783B9B"/>
    <w:rsid w:val="00786C9C"/>
    <w:rsid w:val="00795587"/>
    <w:rsid w:val="007D2AEB"/>
    <w:rsid w:val="007D4365"/>
    <w:rsid w:val="00800DF8"/>
    <w:rsid w:val="00802328"/>
    <w:rsid w:val="008171C0"/>
    <w:rsid w:val="00823CA7"/>
    <w:rsid w:val="00844DB1"/>
    <w:rsid w:val="00844F79"/>
    <w:rsid w:val="00853B04"/>
    <w:rsid w:val="00855EA1"/>
    <w:rsid w:val="00856C42"/>
    <w:rsid w:val="00867BA0"/>
    <w:rsid w:val="008832A9"/>
    <w:rsid w:val="00886159"/>
    <w:rsid w:val="008A11D1"/>
    <w:rsid w:val="008A4EA2"/>
    <w:rsid w:val="008A5E2F"/>
    <w:rsid w:val="008B5AF0"/>
    <w:rsid w:val="00915540"/>
    <w:rsid w:val="0094621C"/>
    <w:rsid w:val="00951DE9"/>
    <w:rsid w:val="009742B4"/>
    <w:rsid w:val="009776C5"/>
    <w:rsid w:val="0097783F"/>
    <w:rsid w:val="009C52B9"/>
    <w:rsid w:val="009D463C"/>
    <w:rsid w:val="009E2379"/>
    <w:rsid w:val="009F30ED"/>
    <w:rsid w:val="00A17DD6"/>
    <w:rsid w:val="00A2571B"/>
    <w:rsid w:val="00A25730"/>
    <w:rsid w:val="00A26767"/>
    <w:rsid w:val="00A31CAB"/>
    <w:rsid w:val="00A47438"/>
    <w:rsid w:val="00A81CF5"/>
    <w:rsid w:val="00AB3EED"/>
    <w:rsid w:val="00AE1EEA"/>
    <w:rsid w:val="00B74DE6"/>
    <w:rsid w:val="00B823BD"/>
    <w:rsid w:val="00B86844"/>
    <w:rsid w:val="00B90F8C"/>
    <w:rsid w:val="00B96E76"/>
    <w:rsid w:val="00BB04AB"/>
    <w:rsid w:val="00BB3FA0"/>
    <w:rsid w:val="00BB4932"/>
    <w:rsid w:val="00BC4039"/>
    <w:rsid w:val="00BC6635"/>
    <w:rsid w:val="00BD1A90"/>
    <w:rsid w:val="00C073BA"/>
    <w:rsid w:val="00C26EED"/>
    <w:rsid w:val="00C32896"/>
    <w:rsid w:val="00C40703"/>
    <w:rsid w:val="00C42C19"/>
    <w:rsid w:val="00C62A0B"/>
    <w:rsid w:val="00CB222B"/>
    <w:rsid w:val="00D146C6"/>
    <w:rsid w:val="00D30565"/>
    <w:rsid w:val="00D335EE"/>
    <w:rsid w:val="00D6576C"/>
    <w:rsid w:val="00D6761D"/>
    <w:rsid w:val="00DA1A3C"/>
    <w:rsid w:val="00DA74BF"/>
    <w:rsid w:val="00DE23B5"/>
    <w:rsid w:val="00E90E72"/>
    <w:rsid w:val="00EC07AF"/>
    <w:rsid w:val="00EC2657"/>
    <w:rsid w:val="00EC64C3"/>
    <w:rsid w:val="00ED05DC"/>
    <w:rsid w:val="00EE03A0"/>
    <w:rsid w:val="00F1354F"/>
    <w:rsid w:val="00F409F7"/>
    <w:rsid w:val="00F4667C"/>
    <w:rsid w:val="00F6161E"/>
    <w:rsid w:val="00F85EF4"/>
    <w:rsid w:val="00F90D84"/>
    <w:rsid w:val="00F94483"/>
    <w:rsid w:val="00FA51C0"/>
    <w:rsid w:val="00FB62E9"/>
    <w:rsid w:val="00FE296A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  <w:style w:type="character" w:customStyle="1" w:styleId="highlighthighlightactive">
    <w:name w:val="highlight highlight_active"/>
    <w:basedOn w:val="a0"/>
    <w:rsid w:val="00A31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91D4-8ABE-4C06-8AB4-16FC965C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2019-03-11T07:07:00Z</cp:lastPrinted>
  <dcterms:created xsi:type="dcterms:W3CDTF">2019-03-11T08:50:00Z</dcterms:created>
  <dcterms:modified xsi:type="dcterms:W3CDTF">2019-03-11T08:50:00Z</dcterms:modified>
</cp:coreProperties>
</file>