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AE" w:rsidRDefault="00B30DAE" w:rsidP="001B5991">
      <w:pPr>
        <w:widowControl/>
        <w:tabs>
          <w:tab w:val="left" w:pos="-2410"/>
        </w:tabs>
        <w:ind w:right="-142"/>
        <w:jc w:val="center"/>
        <w:rPr>
          <w:rFonts w:ascii="Times New Roman" w:eastAsia="Times New Roman" w:hAnsi="Times New Roman" w:cs="Times New Roman"/>
          <w:color w:val="auto"/>
          <w:spacing w:val="100"/>
          <w:sz w:val="36"/>
          <w:szCs w:val="20"/>
        </w:rPr>
      </w:pPr>
    </w:p>
    <w:p w:rsidR="001B5991" w:rsidRPr="001B5991" w:rsidRDefault="001B5991" w:rsidP="001B5991">
      <w:pPr>
        <w:widowControl/>
        <w:tabs>
          <w:tab w:val="left" w:pos="-2410"/>
        </w:tabs>
        <w:ind w:right="-142"/>
        <w:jc w:val="center"/>
        <w:rPr>
          <w:rFonts w:ascii="Times New Roman" w:eastAsia="Times New Roman" w:hAnsi="Times New Roman" w:cs="Times New Roman"/>
          <w:color w:val="auto"/>
          <w:spacing w:val="100"/>
          <w:sz w:val="36"/>
          <w:szCs w:val="20"/>
        </w:rPr>
      </w:pPr>
      <w:r w:rsidRPr="001B5991">
        <w:rPr>
          <w:rFonts w:ascii="Times New Roman" w:eastAsia="Times New Roman" w:hAnsi="Times New Roman" w:cs="Times New Roman"/>
          <w:color w:val="auto"/>
          <w:spacing w:val="100"/>
          <w:sz w:val="36"/>
          <w:szCs w:val="20"/>
        </w:rPr>
        <w:t>Красноярский край</w:t>
      </w:r>
    </w:p>
    <w:p w:rsidR="001B5991" w:rsidRPr="001B5991" w:rsidRDefault="001B5991" w:rsidP="001B5991">
      <w:pPr>
        <w:widowControl/>
        <w:tabs>
          <w:tab w:val="left" w:pos="-2410"/>
        </w:tabs>
        <w:jc w:val="center"/>
        <w:rPr>
          <w:rFonts w:ascii="Times New Roman" w:eastAsia="Times New Roman" w:hAnsi="Times New Roman" w:cs="Times New Roman"/>
          <w:color w:val="auto"/>
          <w:sz w:val="16"/>
          <w:szCs w:val="20"/>
        </w:rPr>
      </w:pPr>
    </w:p>
    <w:p w:rsidR="001B5991" w:rsidRPr="001B5991" w:rsidRDefault="001B5991" w:rsidP="001B5991">
      <w:pPr>
        <w:keepNext/>
        <w:widowControl/>
        <w:tabs>
          <w:tab w:val="left" w:pos="-2410"/>
        </w:tabs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1B599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 ПОСЕЛКА БАЛАХТА</w:t>
      </w:r>
    </w:p>
    <w:p w:rsidR="001B5991" w:rsidRPr="001B5991" w:rsidRDefault="001B5991" w:rsidP="001B5991">
      <w:pPr>
        <w:widowControl/>
        <w:tabs>
          <w:tab w:val="left" w:pos="-2410"/>
        </w:tabs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0"/>
        </w:rPr>
      </w:pPr>
    </w:p>
    <w:p w:rsidR="001B5991" w:rsidRPr="001B5991" w:rsidRDefault="001B5991" w:rsidP="001B5991">
      <w:pPr>
        <w:keepNext/>
        <w:widowControl/>
        <w:tabs>
          <w:tab w:val="left" w:pos="-2410"/>
        </w:tabs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0"/>
          <w:szCs w:val="20"/>
        </w:rPr>
      </w:pPr>
      <w:r w:rsidRPr="001B5991">
        <w:rPr>
          <w:rFonts w:ascii="Times New Roman" w:eastAsia="Times New Roman" w:hAnsi="Times New Roman" w:cs="Times New Roman"/>
          <w:b/>
          <w:color w:val="auto"/>
          <w:sz w:val="40"/>
          <w:szCs w:val="20"/>
        </w:rPr>
        <w:t>Постановление</w:t>
      </w:r>
    </w:p>
    <w:p w:rsidR="00B64E24" w:rsidRDefault="00B64E24" w:rsidP="00B64E24">
      <w:pPr>
        <w:tabs>
          <w:tab w:val="left" w:pos="-2410"/>
        </w:tabs>
        <w:jc w:val="center"/>
      </w:pPr>
      <w:r>
        <w:t xml:space="preserve"> </w:t>
      </w:r>
    </w:p>
    <w:p w:rsidR="00B64E24" w:rsidRDefault="00B701C1" w:rsidP="00194779">
      <w:pPr>
        <w:tabs>
          <w:tab w:val="left" w:pos="-2410"/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4E24" w:rsidRPr="00B64E24">
        <w:rPr>
          <w:rFonts w:ascii="Times New Roman" w:hAnsi="Times New Roman" w:cs="Times New Roman"/>
        </w:rPr>
        <w:t>т</w:t>
      </w:r>
      <w:r w:rsidR="00B1084C">
        <w:rPr>
          <w:rFonts w:ascii="Times New Roman" w:hAnsi="Times New Roman" w:cs="Times New Roman"/>
        </w:rPr>
        <w:t xml:space="preserve"> </w:t>
      </w:r>
      <w:r w:rsidR="00194779">
        <w:rPr>
          <w:rFonts w:ascii="Times New Roman" w:hAnsi="Times New Roman" w:cs="Times New Roman"/>
        </w:rPr>
        <w:t>24.01.2024</w:t>
      </w:r>
      <w:r w:rsidR="00B64E24" w:rsidRPr="00B64E24">
        <w:rPr>
          <w:rFonts w:ascii="Times New Roman" w:hAnsi="Times New Roman" w:cs="Times New Roman"/>
        </w:rPr>
        <w:t xml:space="preserve">  </w:t>
      </w:r>
      <w:r w:rsidR="00E41411">
        <w:rPr>
          <w:rFonts w:ascii="Times New Roman" w:hAnsi="Times New Roman" w:cs="Times New Roman"/>
        </w:rPr>
        <w:t xml:space="preserve">                          </w:t>
      </w:r>
      <w:r w:rsidR="00194779">
        <w:rPr>
          <w:rFonts w:ascii="Times New Roman" w:hAnsi="Times New Roman" w:cs="Times New Roman"/>
        </w:rPr>
        <w:t xml:space="preserve">                    </w:t>
      </w:r>
      <w:r w:rsidR="00B64E24" w:rsidRPr="00B64E24">
        <w:rPr>
          <w:rFonts w:ascii="Times New Roman" w:hAnsi="Times New Roman" w:cs="Times New Roman"/>
        </w:rPr>
        <w:t>п.</w:t>
      </w:r>
      <w:r w:rsidR="00985FAD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Балахта                                </w:t>
      </w:r>
      <w:r w:rsidR="00A37957">
        <w:rPr>
          <w:rFonts w:ascii="Times New Roman" w:hAnsi="Times New Roman" w:cs="Times New Roman"/>
        </w:rPr>
        <w:t xml:space="preserve">    </w:t>
      </w:r>
      <w:r w:rsidR="00E41411">
        <w:rPr>
          <w:rFonts w:ascii="Times New Roman" w:hAnsi="Times New Roman" w:cs="Times New Roman"/>
        </w:rPr>
        <w:t xml:space="preserve">                 №</w:t>
      </w:r>
      <w:r w:rsidR="00194779">
        <w:rPr>
          <w:rFonts w:ascii="Times New Roman" w:hAnsi="Times New Roman" w:cs="Times New Roman"/>
        </w:rPr>
        <w:t xml:space="preserve"> 32</w:t>
      </w:r>
      <w:r w:rsidR="00A37957">
        <w:rPr>
          <w:rFonts w:ascii="Times New Roman" w:hAnsi="Times New Roman" w:cs="Times New Roman"/>
        </w:rPr>
        <w:t xml:space="preserve">                                                  </w:t>
      </w:r>
      <w:r w:rsidR="00E41411">
        <w:rPr>
          <w:rFonts w:ascii="Times New Roman" w:hAnsi="Times New Roman" w:cs="Times New Roman"/>
        </w:rPr>
        <w:t xml:space="preserve">                        </w:t>
      </w:r>
    </w:p>
    <w:p w:rsidR="00E41411" w:rsidRPr="00B64E24" w:rsidRDefault="00E41411" w:rsidP="00B64E24">
      <w:pPr>
        <w:tabs>
          <w:tab w:val="left" w:pos="-2410"/>
        </w:tabs>
        <w:rPr>
          <w:rFonts w:ascii="Times New Roman" w:hAnsi="Times New Roman" w:cs="Times New Roman"/>
        </w:rPr>
      </w:pPr>
    </w:p>
    <w:p w:rsidR="00B64E24" w:rsidRPr="00D22FBF" w:rsidRDefault="00B64E24" w:rsidP="00F472BA">
      <w:pPr>
        <w:jc w:val="both"/>
        <w:rPr>
          <w:color w:val="FF0000"/>
        </w:rPr>
      </w:pPr>
      <w:r w:rsidRPr="00D22FBF">
        <w:rPr>
          <w:color w:val="FF0000"/>
        </w:rPr>
        <w:t xml:space="preserve"> </w:t>
      </w:r>
    </w:p>
    <w:p w:rsidR="00CC64E5" w:rsidRDefault="001B5991" w:rsidP="001B59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1B5991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Об утверждении схемы размещения нестационарных торговых объектов на территории поселка Балахта</w:t>
      </w:r>
    </w:p>
    <w:p w:rsidR="001B5991" w:rsidRDefault="001B5991" w:rsidP="001B5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3F5E" w:rsidRDefault="00194779" w:rsidP="00194779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A0E13" w:rsidRPr="00AA0E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11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="00965AB3">
        <w:rPr>
          <w:rFonts w:ascii="Times New Roman" w:hAnsi="Times New Roman" w:cs="Times New Roman"/>
          <w:sz w:val="28"/>
          <w:szCs w:val="28"/>
        </w:rPr>
        <w:t xml:space="preserve"> от </w:t>
      </w:r>
      <w:r w:rsidR="00AA0E13" w:rsidRPr="00AA0E13">
        <w:rPr>
          <w:rFonts w:ascii="Times New Roman" w:hAnsi="Times New Roman" w:cs="Times New Roman"/>
          <w:sz w:val="28"/>
          <w:szCs w:val="28"/>
        </w:rPr>
        <w:t>06.10.2</w:t>
      </w:r>
      <w:r w:rsidR="00E41411">
        <w:rPr>
          <w:rFonts w:ascii="Times New Roman" w:hAnsi="Times New Roman" w:cs="Times New Roman"/>
          <w:sz w:val="28"/>
          <w:szCs w:val="28"/>
        </w:rPr>
        <w:t xml:space="preserve">003г. № - </w:t>
      </w:r>
      <w:r w:rsidR="00965AB3">
        <w:rPr>
          <w:rFonts w:ascii="Times New Roman" w:hAnsi="Times New Roman" w:cs="Times New Roman"/>
          <w:sz w:val="28"/>
          <w:szCs w:val="28"/>
        </w:rPr>
        <w:t>131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</w:t>
      </w:r>
      <w:hyperlink r:id="rId8" w:history="1">
        <w:r w:rsidR="00AA0E13" w:rsidRPr="00AA0E1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AA0E13" w:rsidRPr="00AA0E13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Приказа министерства</w:t>
      </w:r>
      <w:r w:rsidR="009C491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и т</w:t>
      </w:r>
      <w:r w:rsidR="00E41411">
        <w:rPr>
          <w:rFonts w:ascii="Times New Roman" w:hAnsi="Times New Roman" w:cs="Times New Roman"/>
          <w:sz w:val="28"/>
          <w:szCs w:val="28"/>
        </w:rPr>
        <w:t>орговли Красноярского края от 27</w:t>
      </w:r>
      <w:r w:rsidR="009C4919">
        <w:rPr>
          <w:rFonts w:ascii="Times New Roman" w:hAnsi="Times New Roman" w:cs="Times New Roman"/>
          <w:sz w:val="28"/>
          <w:szCs w:val="28"/>
        </w:rPr>
        <w:t>.09.2018 № 555-</w:t>
      </w:r>
      <w:r w:rsidR="00A27161">
        <w:rPr>
          <w:rFonts w:ascii="Times New Roman" w:hAnsi="Times New Roman" w:cs="Times New Roman"/>
          <w:sz w:val="28"/>
          <w:szCs w:val="28"/>
        </w:rPr>
        <w:t>о</w:t>
      </w:r>
      <w:r w:rsidR="009C4919">
        <w:rPr>
          <w:rFonts w:ascii="Times New Roman" w:hAnsi="Times New Roman" w:cs="Times New Roman"/>
          <w:sz w:val="28"/>
          <w:szCs w:val="28"/>
        </w:rPr>
        <w:t xml:space="preserve"> </w:t>
      </w:r>
      <w:r w:rsidR="00AA0E13" w:rsidRPr="00AA0E13">
        <w:rPr>
          <w:rFonts w:ascii="Times New Roman" w:hAnsi="Times New Roman" w:cs="Times New Roman"/>
          <w:sz w:val="28"/>
          <w:szCs w:val="28"/>
        </w:rPr>
        <w:t xml:space="preserve"> "Об установл</w:t>
      </w:r>
      <w:r w:rsidR="00E41411">
        <w:rPr>
          <w:rFonts w:ascii="Times New Roman" w:hAnsi="Times New Roman" w:cs="Times New Roman"/>
          <w:sz w:val="28"/>
          <w:szCs w:val="28"/>
        </w:rPr>
        <w:t>ении По</w:t>
      </w:r>
      <w:r w:rsidR="00AA0E13" w:rsidRPr="00AA0E13">
        <w:rPr>
          <w:rFonts w:ascii="Times New Roman" w:hAnsi="Times New Roman" w:cs="Times New Roman"/>
          <w:sz w:val="28"/>
          <w:szCs w:val="28"/>
        </w:rPr>
        <w:t>рядка разработки и утверждения схемы размещения нестационарных торговых объектов органами местного самоуправления</w:t>
      </w:r>
      <w:proofErr w:type="gramEnd"/>
      <w:r w:rsidR="00AA0E13" w:rsidRPr="00AA0E13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Красноярского края", руководствуясь </w:t>
      </w:r>
      <w:r w:rsidR="001B5991" w:rsidRPr="001B5991">
        <w:rPr>
          <w:rFonts w:ascii="Times New Roman" w:eastAsia="Times New Roman" w:hAnsi="Times New Roman" w:cs="Times New Roman"/>
          <w:color w:val="auto"/>
          <w:sz w:val="28"/>
          <w:szCs w:val="28"/>
        </w:rPr>
        <w:t>ст. 19 Устава поселка Балахта</w:t>
      </w:r>
    </w:p>
    <w:p w:rsidR="007A3F5E" w:rsidRDefault="007A3F5E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E13" w:rsidRDefault="007A3F5E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0E13" w:rsidRPr="00AA0E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A3F5E" w:rsidRPr="00AA0E13" w:rsidRDefault="007A3F5E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4E5" w:rsidRDefault="00965AB3" w:rsidP="00E41411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CC64E5" w:rsidRPr="00CC64E5">
        <w:rPr>
          <w:b w:val="0"/>
          <w:sz w:val="28"/>
          <w:szCs w:val="28"/>
        </w:rPr>
        <w:t xml:space="preserve">Утвердить </w:t>
      </w:r>
      <w:hyperlink r:id="rId9" w:history="1">
        <w:r w:rsidR="00CC64E5" w:rsidRPr="00CC64E5">
          <w:rPr>
            <w:b w:val="0"/>
            <w:sz w:val="28"/>
            <w:szCs w:val="28"/>
          </w:rPr>
          <w:t>схему</w:t>
        </w:r>
      </w:hyperlink>
      <w:r w:rsidR="00CC64E5" w:rsidRPr="00CC64E5">
        <w:rPr>
          <w:b w:val="0"/>
          <w:sz w:val="28"/>
          <w:szCs w:val="28"/>
        </w:rPr>
        <w:t xml:space="preserve"> размещения нестационарных торговых объектов на территории  </w:t>
      </w:r>
      <w:r w:rsidR="001B5991">
        <w:rPr>
          <w:b w:val="0"/>
          <w:sz w:val="28"/>
          <w:szCs w:val="28"/>
        </w:rPr>
        <w:t>поселка Балахта</w:t>
      </w:r>
      <w:r w:rsidR="00CC64E5">
        <w:rPr>
          <w:b w:val="0"/>
          <w:sz w:val="28"/>
          <w:szCs w:val="28"/>
        </w:rPr>
        <w:t xml:space="preserve"> в новой редакции </w:t>
      </w:r>
      <w:r w:rsidR="00CC64E5" w:rsidRPr="00CC64E5">
        <w:rPr>
          <w:b w:val="0"/>
          <w:sz w:val="28"/>
          <w:szCs w:val="28"/>
        </w:rPr>
        <w:t xml:space="preserve"> согласно приложению.</w:t>
      </w:r>
      <w:r w:rsidR="00CC64E5">
        <w:rPr>
          <w:sz w:val="28"/>
          <w:szCs w:val="28"/>
        </w:rPr>
        <w:t xml:space="preserve"> </w:t>
      </w:r>
    </w:p>
    <w:p w:rsidR="00CC64E5" w:rsidRPr="00CC64E5" w:rsidRDefault="00965AB3" w:rsidP="00194779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C64E5" w:rsidRPr="00CC64E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C64E5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 w:rsidR="00AC6F2F">
        <w:rPr>
          <w:rFonts w:ascii="Times New Roman" w:hAnsi="Times New Roman" w:cs="Times New Roman"/>
          <w:sz w:val="28"/>
          <w:szCs w:val="28"/>
        </w:rPr>
        <w:t xml:space="preserve">ии </w:t>
      </w:r>
      <w:r w:rsidR="001B5991" w:rsidRPr="001B5991">
        <w:rPr>
          <w:rFonts w:ascii="Times New Roman" w:hAnsi="Times New Roman" w:cs="Times New Roman"/>
          <w:sz w:val="28"/>
          <w:szCs w:val="28"/>
        </w:rPr>
        <w:t>поселка Балахта от 31.10.2019 г. № 237 «Об утверждении схемы размещения нестационарных торговых объектов на территории поселка Балахта»</w:t>
      </w:r>
      <w:r w:rsidR="001B5991">
        <w:rPr>
          <w:rFonts w:ascii="Times New Roman" w:hAnsi="Times New Roman" w:cs="Times New Roman"/>
          <w:sz w:val="28"/>
          <w:szCs w:val="28"/>
        </w:rPr>
        <w:t xml:space="preserve"> </w:t>
      </w:r>
      <w:r w:rsidR="001B5991" w:rsidRPr="00CC64E5">
        <w:rPr>
          <w:rFonts w:ascii="Times New Roman" w:hAnsi="Times New Roman" w:cs="Times New Roman"/>
          <w:sz w:val="28"/>
          <w:szCs w:val="28"/>
        </w:rPr>
        <w:t>признать</w:t>
      </w:r>
      <w:r w:rsidR="00CC64E5" w:rsidRPr="00CC64E5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AC6F2F" w:rsidRPr="00AC6F2F" w:rsidRDefault="00AC6F2F" w:rsidP="00194779">
      <w:pPr>
        <w:pStyle w:val="ConsPlusNormal"/>
        <w:widowControl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64E5" w:rsidRPr="00AC6F2F">
        <w:rPr>
          <w:rFonts w:ascii="Times New Roman" w:hAnsi="Times New Roman" w:cs="Times New Roman"/>
          <w:sz w:val="28"/>
          <w:szCs w:val="28"/>
        </w:rPr>
        <w:t>3</w:t>
      </w:r>
      <w:r w:rsidR="00D156CC" w:rsidRPr="00AC6F2F">
        <w:rPr>
          <w:rFonts w:ascii="Times New Roman" w:hAnsi="Times New Roman" w:cs="Times New Roman"/>
          <w:sz w:val="28"/>
          <w:szCs w:val="28"/>
        </w:rPr>
        <w:t>.</w:t>
      </w:r>
      <w:r w:rsidR="00097E3A" w:rsidRPr="00AC6F2F">
        <w:rPr>
          <w:rFonts w:ascii="Times New Roman" w:hAnsi="Times New Roman" w:cs="Times New Roman"/>
          <w:sz w:val="28"/>
          <w:szCs w:val="28"/>
        </w:rPr>
        <w:t xml:space="preserve"> </w:t>
      </w:r>
      <w:r w:rsidR="00965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F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 w:rsidR="0096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BF" w:rsidRDefault="00965AB3" w:rsidP="00194779">
      <w:pPr>
        <w:tabs>
          <w:tab w:val="left" w:pos="709"/>
        </w:tabs>
        <w:jc w:val="both"/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6F2F" w:rsidRPr="00AC6F2F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20A1" w:rsidRPr="00CA20A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 https://adm-balahta.ru/</w:t>
      </w:r>
      <w:r w:rsidR="00CA20A1" w:rsidRPr="00CA20A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.  </w:t>
      </w:r>
      <w:r w:rsidR="00AC6F2F" w:rsidRPr="00AC6F2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27161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CA20A1" w:rsidRDefault="00CA20A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A27161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:rsidR="00CA20A1" w:rsidRPr="00CA20A1" w:rsidRDefault="00CA20A1" w:rsidP="00CA20A1">
      <w:pPr>
        <w:widowControl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2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поселка Балахта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CA2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Pr="00CA2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Т.В. Иванцова </w:t>
      </w:r>
    </w:p>
    <w:p w:rsidR="0046747A" w:rsidRDefault="0046747A" w:rsidP="00D22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6747A" w:rsidRDefault="0046747A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7638E" w:rsidSect="0007638E">
          <w:type w:val="continuous"/>
          <w:pgSz w:w="11909" w:h="16838"/>
          <w:pgMar w:top="363" w:right="1134" w:bottom="488" w:left="1701" w:header="0" w:footer="6" w:gutter="0"/>
          <w:cols w:space="720"/>
          <w:noEndnote/>
          <w:docGrid w:linePitch="360"/>
        </w:sectPr>
      </w:pPr>
    </w:p>
    <w:p w:rsidR="008214D2" w:rsidRDefault="008214D2" w:rsidP="0007638E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7638E" w:rsidRDefault="0007638E" w:rsidP="0007638E">
      <w:pPr>
        <w:pStyle w:val="ConsPlusNormal"/>
        <w:jc w:val="right"/>
      </w:pPr>
    </w:p>
    <w:p w:rsidR="0007638E" w:rsidRPr="00717C1E" w:rsidRDefault="0007638E" w:rsidP="0007638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Приложение</w:t>
      </w:r>
    </w:p>
    <w:p w:rsidR="0007638E" w:rsidRPr="00717C1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к Постановлению</w:t>
      </w:r>
    </w:p>
    <w:p w:rsidR="0007638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 xml:space="preserve">администрации </w:t>
      </w:r>
      <w:r w:rsidR="00CA20A1" w:rsidRPr="00CA20A1">
        <w:rPr>
          <w:rFonts w:ascii="Times New Roman" w:hAnsi="Times New Roman" w:cs="Times New Roman"/>
        </w:rPr>
        <w:t>поселка Балахта</w:t>
      </w:r>
    </w:p>
    <w:p w:rsidR="0007638E" w:rsidRDefault="0007638E" w:rsidP="0007638E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3D6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717C1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194779">
        <w:rPr>
          <w:rFonts w:ascii="Times New Roman" w:hAnsi="Times New Roman" w:cs="Times New Roman"/>
        </w:rPr>
        <w:t xml:space="preserve">24.01.2024 </w:t>
      </w:r>
      <w:r>
        <w:rPr>
          <w:rFonts w:ascii="Times New Roman" w:hAnsi="Times New Roman" w:cs="Times New Roman"/>
        </w:rPr>
        <w:t>№</w:t>
      </w:r>
      <w:r w:rsidR="00194779"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 xml:space="preserve">                     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A20A1" w:rsidRPr="00CA20A1" w:rsidRDefault="00CA20A1" w:rsidP="00CA20A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Par30"/>
      <w:bookmarkEnd w:id="1"/>
      <w:r w:rsidRPr="00CA20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СХЕМА</w:t>
      </w:r>
    </w:p>
    <w:p w:rsidR="00CA20A1" w:rsidRPr="00CA20A1" w:rsidRDefault="00CA20A1" w:rsidP="00CA20A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20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РАЗМЕЩЕНИЯ НЕСТАЦИОНАРНЫХ ТОРГОВЫХ ОБЪЕКТОВ НА ТЕРРИТОРИИ</w:t>
      </w:r>
    </w:p>
    <w:p w:rsidR="00CA20A1" w:rsidRPr="00CA20A1" w:rsidRDefault="00CA20A1" w:rsidP="00CA20A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A20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ПОСЕЛКА БАЛАХТА</w:t>
      </w:r>
    </w:p>
    <w:p w:rsidR="0007638E" w:rsidRPr="00213E34" w:rsidRDefault="0007638E" w:rsidP="00104813">
      <w:pPr>
        <w:pStyle w:val="ConsPlusNormal"/>
        <w:tabs>
          <w:tab w:val="left" w:pos="284"/>
          <w:tab w:val="left" w:pos="567"/>
          <w:tab w:val="left" w:pos="1134"/>
          <w:tab w:val="left" w:pos="1701"/>
        </w:tabs>
        <w:ind w:left="-363" w:firstLine="10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7"/>
        <w:gridCol w:w="1985"/>
        <w:gridCol w:w="1134"/>
        <w:gridCol w:w="1242"/>
        <w:gridCol w:w="992"/>
        <w:gridCol w:w="1843"/>
        <w:gridCol w:w="1451"/>
        <w:gridCol w:w="1809"/>
        <w:gridCol w:w="1451"/>
      </w:tblGrid>
      <w:tr w:rsidR="00104813" w:rsidRPr="0007638E" w:rsidTr="00104813">
        <w:tc>
          <w:tcPr>
            <w:tcW w:w="709" w:type="dxa"/>
          </w:tcPr>
          <w:p w:rsidR="0007638E" w:rsidRPr="0007638E" w:rsidRDefault="0007638E" w:rsidP="00076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07638E" w:rsidRPr="0007638E" w:rsidRDefault="00104813" w:rsidP="001B5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07638E" w:rsidRPr="0007638E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242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8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ощадь земельного участка, здания, строения, сооружения или их части </w:t>
            </w:r>
          </w:p>
        </w:tc>
        <w:tc>
          <w:tcPr>
            <w:tcW w:w="992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Площадь торгового объекта</w:t>
            </w:r>
          </w:p>
        </w:tc>
        <w:tc>
          <w:tcPr>
            <w:tcW w:w="1843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</w:t>
            </w:r>
          </w:p>
        </w:tc>
        <w:tc>
          <w:tcPr>
            <w:tcW w:w="1451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собственнике земельного </w:t>
            </w:r>
            <w:proofErr w:type="gramStart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нестационарный торговый объект</w:t>
            </w:r>
          </w:p>
        </w:tc>
        <w:tc>
          <w:tcPr>
            <w:tcW w:w="1809" w:type="dxa"/>
          </w:tcPr>
          <w:p w:rsidR="0007638E" w:rsidRPr="0007638E" w:rsidRDefault="0007638E" w:rsidP="00104813">
            <w:pPr>
              <w:pStyle w:val="ConsPlusNormal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0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  <w:p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южной стороне ул.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Дивногорская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24:03:3131051:27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297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Красноярский </w:t>
            </w:r>
            <w:r w:rsidRPr="0007638E">
              <w:rPr>
                <w:rFonts w:ascii="Times New Roman" w:hAnsi="Times New Roman" w:cs="Times New Roman"/>
              </w:rPr>
              <w:lastRenderedPageBreak/>
              <w:t>край, Балахтинский район, п. Балахта, по северной стороне ул. 60 лет Октября.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К№24:03:3111026:48</w:t>
            </w:r>
          </w:p>
        </w:tc>
        <w:tc>
          <w:tcPr>
            <w:tcW w:w="1134" w:type="dxa"/>
            <w:vMerge w:val="restart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  <w:vMerge w:val="restart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</w:t>
            </w:r>
            <w:r w:rsidRPr="0007638E">
              <w:rPr>
                <w:rFonts w:ascii="Times New Roman" w:hAnsi="Times New Roman" w:cs="Times New Roman"/>
              </w:rPr>
              <w:lastRenderedPageBreak/>
              <w:t>нные товары</w:t>
            </w:r>
          </w:p>
        </w:tc>
        <w:tc>
          <w:tcPr>
            <w:tcW w:w="1451" w:type="dxa"/>
            <w:vMerge w:val="restart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Государств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</w:t>
            </w:r>
            <w:r w:rsidRPr="0007638E">
              <w:rPr>
                <w:rFonts w:ascii="Times New Roman" w:hAnsi="Times New Roman" w:cs="Times New Roman"/>
              </w:rPr>
              <w:lastRenderedPageBreak/>
              <w:t>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 </w:t>
            </w: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  <w:vMerge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К№24:03:3111026:51</w:t>
            </w:r>
          </w:p>
        </w:tc>
        <w:tc>
          <w:tcPr>
            <w:tcW w:w="1134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vMerge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 Балахта, 88 м. севернее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д</w:t>
            </w:r>
            <w:proofErr w:type="spellEnd"/>
            <w:r w:rsidRPr="0007638E">
              <w:rPr>
                <w:rFonts w:ascii="Times New Roman" w:hAnsi="Times New Roman" w:cs="Times New Roman"/>
              </w:rPr>
              <w:t>/сада № 5.  Земельный участок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24:03:3111026:49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9C404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ул.60 лет Октября, с западной стороны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№24:03:3111026:46.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К№24:03:3111026:62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К№24:03:3111026:50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р-н Балахтинский, в северо-восточной части п. Балахта, 25 м. южнее существующей территории центральной районной больницы, по южной стороне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и 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 м. южнее здания по ул. Молодогвардейцев, 6 "А" земельный участок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24:03:3111026:17</w:t>
            </w:r>
            <w:r w:rsidRPr="000763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391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К. Маркса, с северо-западной стороны ЗУ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К№24:03:3101026:36.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К№24:03:3101026:87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на пересечении ул. К.</w:t>
            </w:r>
            <w:r w:rsidR="00104813">
              <w:rPr>
                <w:rFonts w:ascii="Times New Roman" w:hAnsi="Times New Roman" w:cs="Times New Roman"/>
              </w:rPr>
              <w:t xml:space="preserve"> </w:t>
            </w:r>
            <w:r w:rsidRPr="0007638E">
              <w:rPr>
                <w:rFonts w:ascii="Times New Roman" w:hAnsi="Times New Roman" w:cs="Times New Roman"/>
              </w:rPr>
              <w:t xml:space="preserve">Маркса,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к№24:03:3101026:36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стороне ул. Ленина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24:03:3101026:35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западной стороне ул. Молодогвардейцев</w:t>
            </w:r>
          </w:p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К№24:03:3111029:57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</w:t>
            </w:r>
            <w:r w:rsidRPr="0007638E">
              <w:rPr>
                <w:rFonts w:ascii="Times New Roman" w:hAnsi="Times New Roman" w:cs="Times New Roman"/>
              </w:rPr>
              <w:lastRenderedPageBreak/>
              <w:t xml:space="preserve">западной стороне ул. Молодогвардейцев п. Балахта, по западной стороне ул. Молодогвардейцев,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к№24:03:3111029:9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</w:t>
            </w:r>
            <w:r w:rsidRPr="0007638E">
              <w:rPr>
                <w:rFonts w:ascii="Times New Roman" w:hAnsi="Times New Roman" w:cs="Times New Roman"/>
              </w:rPr>
              <w:lastRenderedPageBreak/>
              <w:t>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Государств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</w:t>
            </w:r>
            <w:r w:rsidRPr="0007638E">
              <w:rPr>
                <w:rFonts w:ascii="Times New Roman" w:hAnsi="Times New Roman" w:cs="Times New Roman"/>
              </w:rPr>
              <w:lastRenderedPageBreak/>
              <w:t>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 </w:t>
            </w: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Молодогвардейцев, западнее территории рынка Земельный участок 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№24:03:3111024:36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60 лет Октября,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 24:03:3111026:29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Советская, 100 м южнее ЦРБ 25 м восточнее ЗУ по ул.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д. </w:t>
            </w:r>
            <w:r w:rsidRPr="0007638E">
              <w:rPr>
                <w:rFonts w:ascii="Times New Roman" w:hAnsi="Times New Roman" w:cs="Times New Roman"/>
              </w:rPr>
              <w:lastRenderedPageBreak/>
              <w:t>68.</w:t>
            </w:r>
          </w:p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К№24:03:3101029:4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с западной стороны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24:03:3111026:10, земельный участок с к№24:03:3111026:167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color w:val="FF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 по северной стороне ул. 60 лет Октября юго-восточнее существующего магазина «Торговый центр»,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к№24:03:3111026:10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 (быстрое питание)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24:03:3111026:28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</w:t>
            </w:r>
            <w:r w:rsidRPr="0007638E">
              <w:rPr>
                <w:rFonts w:ascii="Times New Roman" w:hAnsi="Times New Roman" w:cs="Times New Roman"/>
              </w:rPr>
              <w:lastRenderedPageBreak/>
              <w:t xml:space="preserve">территория АЗС по ул.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Мудрова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к№24:03:3131051:10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</w:t>
            </w:r>
            <w:r w:rsidRPr="0007638E">
              <w:rPr>
                <w:rFonts w:ascii="Times New Roman" w:hAnsi="Times New Roman" w:cs="Times New Roman"/>
              </w:rPr>
              <w:lastRenderedPageBreak/>
              <w:t>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Государств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</w:t>
            </w:r>
            <w:r w:rsidRPr="0007638E">
              <w:rPr>
                <w:rFonts w:ascii="Times New Roman" w:hAnsi="Times New Roman" w:cs="Times New Roman"/>
              </w:rPr>
              <w:lastRenderedPageBreak/>
              <w:t>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 xml:space="preserve">До </w:t>
            </w:r>
            <w:r w:rsidRPr="0007638E">
              <w:rPr>
                <w:b w:val="0"/>
                <w:bCs/>
                <w:sz w:val="24"/>
                <w:szCs w:val="24"/>
              </w:rPr>
              <w:lastRenderedPageBreak/>
              <w:t>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</w:t>
            </w:r>
          </w:p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К№24:03:3111024:32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стороне ул.60 лет Октября юго-восточнее здания «Торговый центр»,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к№24:03:3111026:8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западнее существующей территории временного рынка </w:t>
            </w:r>
            <w:r w:rsidRPr="0007638E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к№24:03:3111024:160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стороне ул.60 лет Октября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24:03:3111026:7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</w:t>
            </w:r>
            <w:r w:rsidR="005F5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в южной части п. Балахта, </w:t>
            </w:r>
            <w:proofErr w:type="spellStart"/>
            <w:proofErr w:type="gram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>- восточнее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детского сада №5, по южной стороне ул. 60 лет Октября.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873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южной стороне пер. Юбилейный, перекресток пер. Юбилейный и ул. Ерофеева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К№24:03:3111030:2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</w:t>
            </w:r>
            <w:r w:rsidRPr="0007638E">
              <w:rPr>
                <w:rFonts w:ascii="Times New Roman" w:hAnsi="Times New Roman" w:cs="Times New Roman"/>
              </w:rPr>
              <w:lastRenderedPageBreak/>
              <w:t xml:space="preserve">стороне ул. Ленина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№24:03:3101026:7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07638E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стороне ул. Ленина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№24:03:3101026:8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af0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примерно в 3 м по направлению на запад от земельного участка по ул. Сурикова, 14</w:t>
            </w:r>
          </w:p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К№24:03:3111024:77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Merge w:val="restart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 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с восточной стороны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 24:03:3101026:33. ЗУ С </w:t>
            </w:r>
            <w:r w:rsidRPr="0007638E">
              <w:rPr>
                <w:rFonts w:ascii="Times New Roman" w:hAnsi="Times New Roman" w:cs="Times New Roman"/>
              </w:rPr>
              <w:lastRenderedPageBreak/>
              <w:t>К№24:03:3101026:72</w:t>
            </w:r>
          </w:p>
        </w:tc>
        <w:tc>
          <w:tcPr>
            <w:tcW w:w="1134" w:type="dxa"/>
            <w:vMerge w:val="restart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Merge w:val="restart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vMerge w:val="restart"/>
            <w:vAlign w:val="center"/>
          </w:tcPr>
          <w:p w:rsidR="0007638E" w:rsidRPr="0007638E" w:rsidRDefault="0007638E" w:rsidP="001B5991">
            <w:pPr>
              <w:jc w:val="center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  <w:vMerge w:val="restart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17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стороне ул. Ленина земельный участок с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</w:t>
            </w:r>
            <w:proofErr w:type="gramStart"/>
            <w:r w:rsidRPr="0007638E">
              <w:rPr>
                <w:rFonts w:ascii="Times New Roman" w:hAnsi="Times New Roman" w:cs="Times New Roman"/>
              </w:rPr>
              <w:t>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К№24:03:3101026:33</w:t>
            </w:r>
          </w:p>
        </w:tc>
        <w:tc>
          <w:tcPr>
            <w:tcW w:w="1134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Merge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134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восточной стороне ул. Молодогвардейцев, с западной стороны временной вещевой ярмарки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24:03:3111024180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54 м. северо-</w:t>
            </w:r>
            <w:r w:rsidRPr="0007638E">
              <w:rPr>
                <w:rFonts w:ascii="Times New Roman" w:hAnsi="Times New Roman" w:cs="Times New Roman"/>
              </w:rPr>
              <w:lastRenderedPageBreak/>
              <w:t xml:space="preserve">восточнее земельного участка по ул. Каткова, 40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 24:03:3131044:94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07638E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60лет Октября, напротив «Торгового центра»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5F5C7F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7" w:type="dxa"/>
          </w:tcPr>
          <w:p w:rsidR="0007638E" w:rsidRPr="0007638E" w:rsidRDefault="0007638E" w:rsidP="005F5C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50 м. восточнее магазина по ул. Каткова, 38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24:03:3131044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C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07638E" w:rsidRPr="0007638E" w:rsidRDefault="0007638E" w:rsidP="005F5C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Степная, примерно в 26 м. по направлению на юго-запад от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№24:03:3131045:11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</w:t>
            </w:r>
            <w:r w:rsidRPr="0007638E">
              <w:rPr>
                <w:rFonts w:ascii="Times New Roman" w:hAnsi="Times New Roman" w:cs="Times New Roman"/>
              </w:rPr>
              <w:lastRenderedPageBreak/>
              <w:t>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п. Балахта, пер. Юбилейный, в 66 м. северо-западнее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24:03:3111031:13.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К№24:03:3111031:110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в 59 м. северо-западнее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24:03:3111031:13 земельный участок с к № 24:03:3111031:111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07638E" w:rsidRPr="0007638E" w:rsidRDefault="009C4045" w:rsidP="0002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примерно в 39 м. на северо-запад от 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 24:03:3111031:13 земельный участок с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24:03:3111031:112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примерно в 105 м. по направлению на север от ориентира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24:03:3111030:35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К№24:03:3111030:35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color w:val="FF0000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в 72 м. по направлению на северо-восток от ул. Сибирская, дом 9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 24: 03:3111036:28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60 м. северо-восточнее ул.  Сибирская, 9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24:03:3111036:27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в 13 м. южнее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24:03:3111024:78 земельный участок с  К№24:03:3111024:136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Ленина, с западной стороны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</w:t>
            </w:r>
            <w:r w:rsidRPr="0007638E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 24:03:3101035:65.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К№24:03:3101035:147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</w:t>
            </w:r>
            <w:r w:rsidRPr="0007638E">
              <w:rPr>
                <w:rFonts w:ascii="Times New Roman" w:hAnsi="Times New Roman" w:cs="Times New Roman"/>
              </w:rPr>
              <w:lastRenderedPageBreak/>
              <w:t>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с восточной стороны ЗУ по ул. Автомобилистов, 20 "А"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24:03:0800002:1202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Новоселовская</w:t>
            </w:r>
            <w:proofErr w:type="spellEnd"/>
            <w:r w:rsidRPr="0007638E">
              <w:rPr>
                <w:rFonts w:ascii="Times New Roman" w:hAnsi="Times New Roman" w:cs="Times New Roman"/>
              </w:rPr>
              <w:t>, 90 м. северо-западнее от существующего здания ГИБДД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К№24:03:3131063:49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Степная, 18 м. южнее земельного участка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№24:03:3131045:11 земельный участок с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24:03:3131045:68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160 м. на юг от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№24:03:3131046:73 земельный участок с к № 24:03:3131046:137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</w:t>
            </w:r>
            <w:proofErr w:type="gramStart"/>
            <w:r w:rsidRPr="0007638E">
              <w:rPr>
                <w:rFonts w:ascii="Times New Roman" w:hAnsi="Times New Roman" w:cs="Times New Roman"/>
              </w:rPr>
              <w:t>Молодогвардейце</w:t>
            </w:r>
            <w:proofErr w:type="gramEnd"/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мкр</w:t>
            </w:r>
            <w:proofErr w:type="spellEnd"/>
            <w:r w:rsidRPr="0007638E">
              <w:rPr>
                <w:rFonts w:ascii="Times New Roman" w:hAnsi="Times New Roman" w:cs="Times New Roman"/>
              </w:rPr>
              <w:t>. Молодежный, в 22 м. юго-западнее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 24:03:3131063:6 земельный участок с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24:03:3131063:105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 24:03:3111024:137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07638E" w:rsidRPr="0007638E" w:rsidRDefault="009C4045" w:rsidP="0002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Дивногорска, 2А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</w:t>
            </w:r>
            <w:r w:rsidRPr="0007638E">
              <w:rPr>
                <w:rFonts w:ascii="Times New Roman" w:hAnsi="Times New Roman" w:cs="Times New Roman"/>
              </w:rPr>
              <w:lastRenderedPageBreak/>
              <w:t>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Советской Армии, южнее земельного участка ул. Ленина, 24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к№24:03:3101034:26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07638E">
                <w:rPr>
                  <w:rFonts w:ascii="Times New Roman" w:hAnsi="Times New Roman" w:cs="Times New Roman"/>
                </w:rPr>
                <w:t>23 м</w:t>
              </w:r>
            </w:smartTag>
            <w:r w:rsidRPr="0007638E">
              <w:rPr>
                <w:rFonts w:ascii="Times New Roman" w:hAnsi="Times New Roman" w:cs="Times New Roman"/>
              </w:rPr>
              <w:t xml:space="preserve">. южнее ЗУ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 24:03:3111024:78. Земельный участок к № 24:03:3111024:138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примерно 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07638E">
                <w:rPr>
                  <w:rFonts w:ascii="Times New Roman" w:hAnsi="Times New Roman" w:cs="Times New Roman"/>
                </w:rPr>
                <w:t>28 м</w:t>
              </w:r>
            </w:smartTag>
            <w:r w:rsidRPr="0007638E"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proofErr w:type="gram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восток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от ЗУ с К № 24:03:3131065:10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</w:t>
            </w:r>
            <w:r w:rsidRPr="0007638E">
              <w:rPr>
                <w:rFonts w:ascii="Times New Roman" w:hAnsi="Times New Roman" w:cs="Times New Roman"/>
              </w:rPr>
              <w:lastRenderedPageBreak/>
              <w:t>торговли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 xml:space="preserve">п. Балахта, примерно в 30 м. по направлению на юг от ориентира земельный </w:t>
            </w:r>
            <w:r w:rsidRPr="0007638E">
              <w:rPr>
                <w:rFonts w:ascii="Times New Roman" w:hAnsi="Times New Roman" w:cs="Times New Roman"/>
              </w:rPr>
              <w:lastRenderedPageBreak/>
              <w:t>участок по ул. Ленина, 91 «А»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К№24:03:3131011:40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 в 8 м. севернее ЗУ с</w:t>
            </w:r>
            <w:proofErr w:type="gramStart"/>
            <w:r w:rsidRPr="0007638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№ 24:03:3101026:22 земельный участок с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к№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24:03:3101026:83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К324:03:3101026:75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 ул. 60 лет октября восточнее существующего магазина торговый центр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 24:03:3111026:11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Советская, в 5 метрах </w:t>
            </w:r>
            <w:proofErr w:type="spellStart"/>
            <w:proofErr w:type="gramStart"/>
            <w:r w:rsidRPr="0007638E">
              <w:rPr>
                <w:rFonts w:ascii="Times New Roman" w:hAnsi="Times New Roman" w:cs="Times New Roman"/>
              </w:rPr>
              <w:t>юго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западнее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З.У.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24:03:3101029:69.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К№24:03:3101029:72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</w:t>
            </w:r>
            <w:r w:rsidRPr="0007638E">
              <w:rPr>
                <w:rFonts w:ascii="Times New Roman" w:hAnsi="Times New Roman" w:cs="Times New Roman"/>
              </w:rPr>
              <w:lastRenderedPageBreak/>
              <w:t>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К№24:03:3111024:191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К№24:03:3111024:190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both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в 50 м. справа автодороги «</w:t>
            </w:r>
            <w:proofErr w:type="spellStart"/>
            <w:r w:rsidRPr="0007638E">
              <w:rPr>
                <w:rFonts w:ascii="Times New Roman" w:hAnsi="Times New Roman" w:cs="Times New Roman"/>
              </w:rPr>
              <w:t>Енисей-Огоньки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»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 №24:03:1000001:64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023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7638E" w:rsidRPr="0007638E" w:rsidRDefault="0007638E" w:rsidP="00023D6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jc w:val="both"/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21"/>
              <w:jc w:val="center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04813" w:rsidRPr="0007638E" w:rsidTr="00104813">
        <w:trPr>
          <w:trHeight w:val="1190"/>
        </w:trPr>
        <w:tc>
          <w:tcPr>
            <w:tcW w:w="7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417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 ул. Молодогвардейцев, 5/1.</w:t>
            </w:r>
          </w:p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К№24:03:3111024:107</w:t>
            </w:r>
          </w:p>
        </w:tc>
        <w:tc>
          <w:tcPr>
            <w:tcW w:w="1134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7638E" w:rsidRPr="0007638E" w:rsidRDefault="0007638E" w:rsidP="00197D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07638E" w:rsidRPr="0007638E" w:rsidRDefault="0007638E" w:rsidP="00197D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07638E" w:rsidRPr="0007638E" w:rsidRDefault="0007638E" w:rsidP="001B5991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51" w:type="dxa"/>
          </w:tcPr>
          <w:p w:rsidR="0007638E" w:rsidRPr="0007638E" w:rsidRDefault="0007638E" w:rsidP="001B59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</w:tbl>
    <w:p w:rsidR="0007638E" w:rsidRP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7638E" w:rsidRPr="0007638E" w:rsidSect="0007638E">
      <w:type w:val="continuous"/>
      <w:pgSz w:w="16838" w:h="11909" w:orient="landscape"/>
      <w:pgMar w:top="1134" w:right="488" w:bottom="1701" w:left="36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93" w:rsidRDefault="00415F93">
      <w:r>
        <w:separator/>
      </w:r>
    </w:p>
  </w:endnote>
  <w:endnote w:type="continuationSeparator" w:id="0">
    <w:p w:rsidR="00415F93" w:rsidRDefault="0041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93" w:rsidRDefault="00415F93">
      <w:r>
        <w:separator/>
      </w:r>
    </w:p>
  </w:footnote>
  <w:footnote w:type="continuationSeparator" w:id="0">
    <w:p w:rsidR="00415F93" w:rsidRDefault="0041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FC2986"/>
    <w:multiLevelType w:val="multilevel"/>
    <w:tmpl w:val="EF4E0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3146A"/>
    <w:multiLevelType w:val="hybridMultilevel"/>
    <w:tmpl w:val="01D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3514D6"/>
    <w:rsid w:val="000040BF"/>
    <w:rsid w:val="00023D69"/>
    <w:rsid w:val="00071BD6"/>
    <w:rsid w:val="0007638E"/>
    <w:rsid w:val="000922CC"/>
    <w:rsid w:val="00097E3A"/>
    <w:rsid w:val="000A1012"/>
    <w:rsid w:val="000A2C8A"/>
    <w:rsid w:val="000A40C7"/>
    <w:rsid w:val="000B0712"/>
    <w:rsid w:val="000D462F"/>
    <w:rsid w:val="000E15E5"/>
    <w:rsid w:val="000E29AF"/>
    <w:rsid w:val="0010067A"/>
    <w:rsid w:val="00104813"/>
    <w:rsid w:val="0017181D"/>
    <w:rsid w:val="00194779"/>
    <w:rsid w:val="00197DFC"/>
    <w:rsid w:val="001B5991"/>
    <w:rsid w:val="001C272E"/>
    <w:rsid w:val="001F7885"/>
    <w:rsid w:val="002062E3"/>
    <w:rsid w:val="002A0082"/>
    <w:rsid w:val="002A1501"/>
    <w:rsid w:val="002C5F5B"/>
    <w:rsid w:val="002F2445"/>
    <w:rsid w:val="00314944"/>
    <w:rsid w:val="003514D6"/>
    <w:rsid w:val="00354247"/>
    <w:rsid w:val="003568B3"/>
    <w:rsid w:val="003659D4"/>
    <w:rsid w:val="003A1F9E"/>
    <w:rsid w:val="003C05D5"/>
    <w:rsid w:val="003D7D08"/>
    <w:rsid w:val="003E2EC7"/>
    <w:rsid w:val="003E5F46"/>
    <w:rsid w:val="003F2EC1"/>
    <w:rsid w:val="00405A04"/>
    <w:rsid w:val="00415F93"/>
    <w:rsid w:val="0046747A"/>
    <w:rsid w:val="004855A8"/>
    <w:rsid w:val="004B49CE"/>
    <w:rsid w:val="00500D01"/>
    <w:rsid w:val="00501D54"/>
    <w:rsid w:val="005104F9"/>
    <w:rsid w:val="00511066"/>
    <w:rsid w:val="005523B3"/>
    <w:rsid w:val="00564FBD"/>
    <w:rsid w:val="005B6039"/>
    <w:rsid w:val="005F5C7F"/>
    <w:rsid w:val="0068378C"/>
    <w:rsid w:val="00685689"/>
    <w:rsid w:val="006B03ED"/>
    <w:rsid w:val="006F31B1"/>
    <w:rsid w:val="007505B2"/>
    <w:rsid w:val="007667F0"/>
    <w:rsid w:val="00791DB3"/>
    <w:rsid w:val="007A2355"/>
    <w:rsid w:val="007A3F5E"/>
    <w:rsid w:val="00807DF3"/>
    <w:rsid w:val="008214D2"/>
    <w:rsid w:val="0089002F"/>
    <w:rsid w:val="00893AF1"/>
    <w:rsid w:val="008B3394"/>
    <w:rsid w:val="008B5504"/>
    <w:rsid w:val="008C0BDB"/>
    <w:rsid w:val="008C5780"/>
    <w:rsid w:val="008F6378"/>
    <w:rsid w:val="0092163E"/>
    <w:rsid w:val="00926FC6"/>
    <w:rsid w:val="009538F7"/>
    <w:rsid w:val="00965AB3"/>
    <w:rsid w:val="00985FAD"/>
    <w:rsid w:val="00990BFB"/>
    <w:rsid w:val="009B73C0"/>
    <w:rsid w:val="009C4045"/>
    <w:rsid w:val="009C4919"/>
    <w:rsid w:val="00A27161"/>
    <w:rsid w:val="00A37957"/>
    <w:rsid w:val="00A52469"/>
    <w:rsid w:val="00A72C52"/>
    <w:rsid w:val="00A7370C"/>
    <w:rsid w:val="00A768F4"/>
    <w:rsid w:val="00AA0E13"/>
    <w:rsid w:val="00AA4DB7"/>
    <w:rsid w:val="00AC6F2F"/>
    <w:rsid w:val="00B1084C"/>
    <w:rsid w:val="00B30DAE"/>
    <w:rsid w:val="00B44EDA"/>
    <w:rsid w:val="00B64E24"/>
    <w:rsid w:val="00B701C1"/>
    <w:rsid w:val="00B84169"/>
    <w:rsid w:val="00BB196D"/>
    <w:rsid w:val="00BB3F56"/>
    <w:rsid w:val="00BC46D2"/>
    <w:rsid w:val="00BD7D0C"/>
    <w:rsid w:val="00BE433A"/>
    <w:rsid w:val="00BE5F08"/>
    <w:rsid w:val="00BF559B"/>
    <w:rsid w:val="00C05684"/>
    <w:rsid w:val="00C10645"/>
    <w:rsid w:val="00C71AFB"/>
    <w:rsid w:val="00C73A51"/>
    <w:rsid w:val="00C81531"/>
    <w:rsid w:val="00C94C3E"/>
    <w:rsid w:val="00CA20A1"/>
    <w:rsid w:val="00CA556E"/>
    <w:rsid w:val="00CB5E3C"/>
    <w:rsid w:val="00CC1341"/>
    <w:rsid w:val="00CC64E5"/>
    <w:rsid w:val="00D0695D"/>
    <w:rsid w:val="00D156CC"/>
    <w:rsid w:val="00D22FBF"/>
    <w:rsid w:val="00D56D78"/>
    <w:rsid w:val="00D87409"/>
    <w:rsid w:val="00DD3A06"/>
    <w:rsid w:val="00E30F54"/>
    <w:rsid w:val="00E41411"/>
    <w:rsid w:val="00E4728D"/>
    <w:rsid w:val="00EA2545"/>
    <w:rsid w:val="00EB6D57"/>
    <w:rsid w:val="00EC1884"/>
    <w:rsid w:val="00EC5367"/>
    <w:rsid w:val="00ED4258"/>
    <w:rsid w:val="00F225A2"/>
    <w:rsid w:val="00F472BA"/>
    <w:rsid w:val="00F5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nhideWhenUsed/>
    <w:rsid w:val="008214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D2"/>
    <w:rPr>
      <w:color w:val="000000"/>
      <w:sz w:val="24"/>
      <w:szCs w:val="24"/>
    </w:rPr>
  </w:style>
  <w:style w:type="paragraph" w:customStyle="1" w:styleId="ConsPlusCell">
    <w:name w:val="ConsPlusCell"/>
    <w:rsid w:val="008214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basedOn w:val="a"/>
    <w:next w:val="ae"/>
    <w:qFormat/>
    <w:rsid w:val="0007638E"/>
    <w:pPr>
      <w:widowControl/>
      <w:jc w:val="center"/>
    </w:pPr>
    <w:rPr>
      <w:rFonts w:ascii="Arial" w:eastAsia="Times New Roman" w:hAnsi="Arial" w:cs="Times New Roman"/>
      <w:color w:val="auto"/>
      <w:sz w:val="56"/>
      <w:szCs w:val="20"/>
    </w:rPr>
  </w:style>
  <w:style w:type="table" w:styleId="af">
    <w:name w:val="Table Grid"/>
    <w:basedOn w:val="a1"/>
    <w:rsid w:val="008214D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8214D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e">
    <w:name w:val="Title"/>
    <w:basedOn w:val="a"/>
    <w:next w:val="a"/>
    <w:link w:val="af1"/>
    <w:qFormat/>
    <w:rsid w:val="008214D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e"/>
    <w:rsid w:val="0082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942B6C242DA129A1A83C2776F4EA4675EBC59D8A7786D3A2FF85566504C0152664F9C6E816B6CqBw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9DCF610311AB6556E154D8A2733B6572FE0239004A54122649C92DC5676CBF63944Cq3w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79BE-38FB-46CA-AEB1-EB5C3AF4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18654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3</cp:lastModifiedBy>
  <cp:revision>3</cp:revision>
  <cp:lastPrinted>2024-01-12T09:16:00Z</cp:lastPrinted>
  <dcterms:created xsi:type="dcterms:W3CDTF">2024-01-25T06:20:00Z</dcterms:created>
  <dcterms:modified xsi:type="dcterms:W3CDTF">2024-01-25T06:24:00Z</dcterms:modified>
</cp:coreProperties>
</file>