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D5" w:rsidRPr="00BC08D5" w:rsidRDefault="00373DAB" w:rsidP="00BC08D5">
      <w:pPr>
        <w:pStyle w:val="a8"/>
        <w:tabs>
          <w:tab w:val="left" w:pos="-2410"/>
        </w:tabs>
        <w:jc w:val="left"/>
        <w:rPr>
          <w:rFonts w:ascii="Times New Roman" w:hAnsi="Times New Roman"/>
          <w:spacing w:val="100"/>
          <w:sz w:val="32"/>
          <w:szCs w:val="32"/>
        </w:rPr>
      </w:pPr>
      <w:r w:rsidRPr="00BC08D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</w:t>
      </w:r>
      <w:r w:rsidR="00BC08D5" w:rsidRPr="00BC08D5">
        <w:rPr>
          <w:rFonts w:ascii="Times New Roman" w:hAnsi="Times New Roman"/>
          <w:b/>
        </w:rPr>
        <w:t xml:space="preserve">          </w:t>
      </w:r>
      <w:r w:rsidR="00BC08D5" w:rsidRPr="00BC08D5">
        <w:rPr>
          <w:rFonts w:ascii="Times New Roman" w:hAnsi="Times New Roman"/>
          <w:spacing w:val="100"/>
          <w:sz w:val="32"/>
          <w:szCs w:val="32"/>
        </w:rPr>
        <w:t>Красноярский край</w:t>
      </w:r>
      <w:r w:rsidR="00BC08D5" w:rsidRPr="00BC08D5">
        <w:rPr>
          <w:rFonts w:ascii="Times New Roman" w:hAnsi="Times New Roman"/>
        </w:rPr>
        <w:t xml:space="preserve">                                                                    </w:t>
      </w:r>
    </w:p>
    <w:p w:rsidR="00BC08D5" w:rsidRPr="00BC08D5" w:rsidRDefault="00BC08D5" w:rsidP="00BC08D5">
      <w:pPr>
        <w:rPr>
          <w:rFonts w:ascii="Times New Roman" w:hAnsi="Times New Roman"/>
          <w:b/>
          <w:sz w:val="36"/>
        </w:rPr>
      </w:pPr>
    </w:p>
    <w:p w:rsidR="00BC08D5" w:rsidRPr="00BC08D5" w:rsidRDefault="00BC08D5" w:rsidP="00BC08D5">
      <w:pPr>
        <w:jc w:val="center"/>
        <w:rPr>
          <w:rFonts w:ascii="Times New Roman" w:hAnsi="Times New Roman"/>
          <w:b/>
          <w:sz w:val="36"/>
        </w:rPr>
      </w:pPr>
      <w:r w:rsidRPr="00BC08D5">
        <w:rPr>
          <w:rFonts w:ascii="Times New Roman" w:hAnsi="Times New Roman"/>
          <w:b/>
          <w:sz w:val="36"/>
        </w:rPr>
        <w:t>АДМИНИСТРАЦИЯ ПОСЕЛКА БАЛАХТА</w:t>
      </w:r>
    </w:p>
    <w:p w:rsidR="00BC08D5" w:rsidRPr="00BC08D5" w:rsidRDefault="00BC08D5" w:rsidP="00BC08D5">
      <w:pPr>
        <w:jc w:val="center"/>
        <w:rPr>
          <w:rFonts w:ascii="Times New Roman" w:hAnsi="Times New Roman"/>
          <w:b/>
          <w:sz w:val="28"/>
        </w:rPr>
      </w:pPr>
    </w:p>
    <w:p w:rsidR="00BC08D5" w:rsidRPr="00BC08D5" w:rsidRDefault="00BC08D5" w:rsidP="00BC08D5">
      <w:pPr>
        <w:jc w:val="center"/>
        <w:rPr>
          <w:rFonts w:ascii="Times New Roman" w:hAnsi="Times New Roman"/>
          <w:b/>
          <w:sz w:val="36"/>
          <w:szCs w:val="36"/>
        </w:rPr>
      </w:pPr>
      <w:r w:rsidRPr="00BC08D5">
        <w:rPr>
          <w:rFonts w:ascii="Times New Roman" w:hAnsi="Times New Roman"/>
          <w:b/>
          <w:sz w:val="36"/>
          <w:szCs w:val="36"/>
        </w:rPr>
        <w:t>ПОСТАНОВЛЕНИЕ</w:t>
      </w:r>
      <w:r w:rsidR="00F73D5C">
        <w:rPr>
          <w:rFonts w:ascii="Times New Roman" w:hAnsi="Times New Roman"/>
          <w:b/>
          <w:sz w:val="36"/>
          <w:szCs w:val="36"/>
        </w:rPr>
        <w:t xml:space="preserve"> </w:t>
      </w:r>
    </w:p>
    <w:p w:rsidR="00BC08D5" w:rsidRPr="00BC08D5" w:rsidRDefault="00BC08D5" w:rsidP="00BC08D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  <w:r w:rsidRPr="00BC08D5">
        <w:rPr>
          <w:rFonts w:ascii="Times New Roman" w:hAnsi="Times New Roman"/>
          <w:bCs/>
          <w:sz w:val="20"/>
          <w:szCs w:val="20"/>
        </w:rPr>
        <w:t xml:space="preserve">        от </w:t>
      </w:r>
      <w:r w:rsidR="008833C3" w:rsidRPr="008833C3">
        <w:rPr>
          <w:rFonts w:ascii="Times New Roman" w:hAnsi="Times New Roman"/>
          <w:bCs/>
          <w:sz w:val="20"/>
          <w:szCs w:val="20"/>
        </w:rPr>
        <w:t>11.</w:t>
      </w:r>
      <w:r w:rsidR="008833C3">
        <w:rPr>
          <w:rFonts w:ascii="Times New Roman" w:hAnsi="Times New Roman"/>
          <w:bCs/>
          <w:sz w:val="20"/>
          <w:szCs w:val="20"/>
        </w:rPr>
        <w:t>08.2014</w:t>
      </w:r>
      <w:r w:rsidRPr="00BC08D5">
        <w:rPr>
          <w:rFonts w:ascii="Times New Roman" w:hAnsi="Times New Roman"/>
          <w:bCs/>
          <w:sz w:val="20"/>
          <w:szCs w:val="20"/>
        </w:rPr>
        <w:t xml:space="preserve">                                                  п. Балахта                                                                        № </w:t>
      </w:r>
      <w:r w:rsidR="008833C3" w:rsidRPr="008833C3">
        <w:rPr>
          <w:rFonts w:ascii="Times New Roman" w:hAnsi="Times New Roman"/>
          <w:bCs/>
          <w:sz w:val="20"/>
          <w:szCs w:val="20"/>
        </w:rPr>
        <w:t>85</w:t>
      </w:r>
      <w:r w:rsidRPr="00BC08D5">
        <w:rPr>
          <w:rFonts w:ascii="Times New Roman" w:hAnsi="Times New Roman"/>
          <w:bCs/>
          <w:sz w:val="20"/>
          <w:szCs w:val="20"/>
        </w:rPr>
        <w:t xml:space="preserve">    </w:t>
      </w:r>
    </w:p>
    <w:p w:rsidR="003F4855" w:rsidRPr="00373DAB" w:rsidRDefault="00D57F71" w:rsidP="00BC08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3DAB">
        <w:rPr>
          <w:rFonts w:ascii="Times New Roman" w:eastAsiaTheme="minorHAnsi" w:hAnsi="Times New Roman"/>
          <w:b/>
          <w:sz w:val="28"/>
          <w:szCs w:val="28"/>
          <w:lang w:eastAsia="en-US"/>
        </w:rPr>
        <w:t>О</w:t>
      </w:r>
      <w:r w:rsidR="003F4855" w:rsidRPr="00373DA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формировании фонда капитального ремонта в отношении многоквартирных домов, расположенных на территории муниципального образования</w:t>
      </w:r>
      <w:r w:rsidR="00D3043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поселок Балахта</w:t>
      </w:r>
      <w:r w:rsidR="003F4855" w:rsidRPr="00373DAB">
        <w:rPr>
          <w:rFonts w:ascii="Times New Roman" w:eastAsiaTheme="minorHAnsi" w:hAnsi="Times New Roman"/>
          <w:b/>
          <w:sz w:val="28"/>
          <w:szCs w:val="28"/>
          <w:lang w:eastAsia="en-US"/>
        </w:rPr>
        <w:t>, собственники помещений в которых не выбрали способ формирования фонда капитального ремонта или выбранный ими способ не был реализован</w:t>
      </w:r>
    </w:p>
    <w:p w:rsidR="006F4DE3" w:rsidRDefault="006F4DE3" w:rsidP="00EF76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B20" w:rsidRDefault="003F485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C60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6F4DE3">
        <w:rPr>
          <w:rFonts w:ascii="Times New Roman" w:hAnsi="Times New Roman"/>
          <w:sz w:val="28"/>
          <w:szCs w:val="28"/>
        </w:rPr>
        <w:t>7</w:t>
      </w:r>
      <w:r w:rsidRPr="00CC5C60">
        <w:rPr>
          <w:rFonts w:ascii="Times New Roman" w:hAnsi="Times New Roman"/>
          <w:sz w:val="28"/>
          <w:szCs w:val="28"/>
        </w:rPr>
        <w:t xml:space="preserve"> статьи 1</w:t>
      </w:r>
      <w:r w:rsidR="006F4DE3">
        <w:rPr>
          <w:rFonts w:ascii="Times New Roman" w:hAnsi="Times New Roman"/>
          <w:sz w:val="28"/>
          <w:szCs w:val="28"/>
        </w:rPr>
        <w:t xml:space="preserve">70 </w:t>
      </w:r>
      <w:r w:rsidRPr="00CC5C60">
        <w:rPr>
          <w:rFonts w:ascii="Times New Roman" w:hAnsi="Times New Roman"/>
          <w:sz w:val="28"/>
          <w:szCs w:val="28"/>
        </w:rPr>
        <w:t>Жилищного кодекса Российской Федерации, Закон</w:t>
      </w:r>
      <w:r>
        <w:rPr>
          <w:rFonts w:ascii="Times New Roman" w:hAnsi="Times New Roman"/>
          <w:sz w:val="28"/>
          <w:szCs w:val="28"/>
        </w:rPr>
        <w:t>ом</w:t>
      </w:r>
      <w:r w:rsidRPr="00CC5C60">
        <w:rPr>
          <w:rFonts w:ascii="Times New Roman" w:hAnsi="Times New Roman"/>
          <w:sz w:val="28"/>
          <w:szCs w:val="28"/>
        </w:rPr>
        <w:t xml:space="preserve"> Красноярского края от 27.06.2013 № 4-1451 </w:t>
      </w:r>
      <w:r w:rsidR="00DF5F68">
        <w:rPr>
          <w:rFonts w:ascii="Times New Roman" w:hAnsi="Times New Roman"/>
          <w:sz w:val="28"/>
          <w:szCs w:val="28"/>
        </w:rPr>
        <w:br/>
      </w:r>
      <w:r w:rsidRPr="00CC5C60">
        <w:rPr>
          <w:rFonts w:ascii="Times New Roman" w:hAnsi="Times New Roman"/>
          <w:sz w:val="28"/>
          <w:szCs w:val="28"/>
        </w:rPr>
        <w:t xml:space="preserve">«Об организации проведения капитального ремонта общего имущества </w:t>
      </w:r>
      <w:r w:rsidR="00DF5F68">
        <w:rPr>
          <w:rFonts w:ascii="Times New Roman" w:hAnsi="Times New Roman"/>
          <w:sz w:val="28"/>
          <w:szCs w:val="28"/>
        </w:rPr>
        <w:br/>
      </w:r>
      <w:r w:rsidRPr="00CC5C60">
        <w:rPr>
          <w:rFonts w:ascii="Times New Roman" w:hAnsi="Times New Roman"/>
          <w:sz w:val="28"/>
          <w:szCs w:val="28"/>
        </w:rPr>
        <w:t>в многоквартирных домах, расположенных на территории Красноярского края»</w:t>
      </w:r>
      <w:r w:rsidR="00BC08D5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C5C60">
        <w:rPr>
          <w:rFonts w:ascii="Times New Roman" w:hAnsi="Times New Roman"/>
          <w:sz w:val="28"/>
          <w:szCs w:val="28"/>
        </w:rPr>
        <w:t xml:space="preserve"> </w:t>
      </w:r>
      <w:r w:rsidR="00BC08D5" w:rsidRPr="00BC08D5">
        <w:rPr>
          <w:rFonts w:ascii="Times New Roman" w:hAnsi="Times New Roman"/>
          <w:sz w:val="28"/>
          <w:szCs w:val="28"/>
        </w:rPr>
        <w:t>статьей 19 Устава поселка Балахта</w:t>
      </w:r>
    </w:p>
    <w:p w:rsidR="00BC08D5" w:rsidRDefault="00BC08D5" w:rsidP="00661B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855" w:rsidRDefault="003F4855" w:rsidP="00BC08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8D5">
        <w:rPr>
          <w:rFonts w:ascii="Times New Roman" w:hAnsi="Times New Roman"/>
          <w:b/>
          <w:sz w:val="28"/>
          <w:szCs w:val="28"/>
        </w:rPr>
        <w:t>ПОСТАНОВЛЯЮ:</w:t>
      </w:r>
    </w:p>
    <w:p w:rsidR="009B4CE0" w:rsidRPr="00BC08D5" w:rsidRDefault="009B4CE0" w:rsidP="00BC08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DE3" w:rsidRPr="00661B20" w:rsidRDefault="00661B20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4855" w:rsidRPr="00661B20">
        <w:rPr>
          <w:rFonts w:ascii="Times New Roman" w:hAnsi="Times New Roman"/>
          <w:sz w:val="28"/>
          <w:szCs w:val="28"/>
        </w:rPr>
        <w:t xml:space="preserve">Утвердить </w:t>
      </w:r>
      <w:r w:rsidR="006F4DE3" w:rsidRPr="00661B20">
        <w:rPr>
          <w:rFonts w:ascii="Times New Roman" w:hAnsi="Times New Roman"/>
          <w:sz w:val="28"/>
          <w:szCs w:val="28"/>
        </w:rPr>
        <w:t xml:space="preserve">перечень </w:t>
      </w:r>
      <w:r w:rsidR="006F4DE3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многоквартирных домов, расположенных </w:t>
      </w:r>
      <w:r w:rsidR="00DF5F68" w:rsidRPr="00661B2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F4DE3" w:rsidRPr="00661B20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муниципального образования</w:t>
      </w:r>
      <w:r w:rsidR="00D57F71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08D5">
        <w:rPr>
          <w:rFonts w:ascii="Times New Roman" w:eastAsiaTheme="minorHAnsi" w:hAnsi="Times New Roman"/>
          <w:sz w:val="28"/>
          <w:szCs w:val="28"/>
          <w:lang w:eastAsia="en-US"/>
        </w:rPr>
        <w:t>поселок Балахта</w:t>
      </w:r>
      <w:r w:rsidR="006F4DE3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, собственники помещений в которых </w:t>
      </w:r>
      <w:r w:rsidR="00D57F71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по состоянию на 10.08.2014 </w:t>
      </w:r>
      <w:r w:rsidR="006F4DE3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не выбрали способ формирования фонда капитального ремонта или выбранный ими способ </w:t>
      </w:r>
      <w:r w:rsidR="00DF5F68" w:rsidRPr="00661B20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6F4DE3" w:rsidRPr="00661B20">
        <w:rPr>
          <w:rFonts w:ascii="Times New Roman" w:eastAsiaTheme="minorHAnsi" w:hAnsi="Times New Roman"/>
          <w:sz w:val="28"/>
          <w:szCs w:val="28"/>
          <w:lang w:eastAsia="en-US"/>
        </w:rPr>
        <w:t>не был реализован</w:t>
      </w:r>
      <w:r w:rsidR="00D57F71" w:rsidRPr="00661B20">
        <w:rPr>
          <w:rFonts w:ascii="Times New Roman" w:eastAsiaTheme="minorHAnsi" w:hAnsi="Times New Roman"/>
          <w:sz w:val="28"/>
          <w:szCs w:val="28"/>
          <w:lang w:eastAsia="en-US"/>
        </w:rPr>
        <w:t xml:space="preserve">, согласно </w:t>
      </w:r>
      <w:r w:rsidR="00BC08D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57F71" w:rsidRPr="00661B20">
        <w:rPr>
          <w:rFonts w:ascii="Times New Roman" w:eastAsiaTheme="minorHAnsi" w:hAnsi="Times New Roman"/>
          <w:sz w:val="28"/>
          <w:szCs w:val="28"/>
          <w:lang w:eastAsia="en-US"/>
        </w:rPr>
        <w:t>риложению.</w:t>
      </w:r>
    </w:p>
    <w:p w:rsidR="006F4DE3" w:rsidRPr="00D30437" w:rsidRDefault="00661B20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F760E" w:rsidRPr="00661B20">
        <w:rPr>
          <w:rFonts w:ascii="Times New Roman" w:hAnsi="Times New Roman"/>
          <w:sz w:val="28"/>
          <w:szCs w:val="28"/>
        </w:rPr>
        <w:t xml:space="preserve">Установить, что в отношении многоквартирных домов, указанных </w:t>
      </w:r>
      <w:r w:rsidR="00DF5F68" w:rsidRPr="00661B20">
        <w:rPr>
          <w:rFonts w:ascii="Times New Roman" w:hAnsi="Times New Roman"/>
          <w:sz w:val="28"/>
          <w:szCs w:val="28"/>
        </w:rPr>
        <w:br/>
      </w:r>
      <w:r w:rsidR="00EF760E" w:rsidRPr="00661B20">
        <w:rPr>
          <w:rFonts w:ascii="Times New Roman" w:hAnsi="Times New Roman"/>
          <w:sz w:val="28"/>
          <w:szCs w:val="28"/>
        </w:rPr>
        <w:t xml:space="preserve">в </w:t>
      </w:r>
      <w:r w:rsidR="00D57F71" w:rsidRPr="00661B20">
        <w:rPr>
          <w:rFonts w:ascii="Times New Roman" w:hAnsi="Times New Roman"/>
          <w:sz w:val="28"/>
          <w:szCs w:val="28"/>
        </w:rPr>
        <w:t>пункте 1 настоящего постановления</w:t>
      </w:r>
      <w:r w:rsidR="00EF760E" w:rsidRPr="00661B20">
        <w:rPr>
          <w:rFonts w:ascii="Times New Roman" w:hAnsi="Times New Roman"/>
          <w:sz w:val="28"/>
          <w:szCs w:val="28"/>
        </w:rPr>
        <w:t xml:space="preserve">, формирование фонда капитального ремонта осуществляется на счете регионального оператора. </w:t>
      </w:r>
    </w:p>
    <w:p w:rsidR="009B4CE0" w:rsidRPr="009B4CE0" w:rsidRDefault="009B4CE0" w:rsidP="00661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CE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08D5" w:rsidRDefault="00BC08D5" w:rsidP="00BC08D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4CE0">
        <w:rPr>
          <w:rFonts w:ascii="Times New Roman" w:hAnsi="Times New Roman"/>
          <w:sz w:val="28"/>
          <w:szCs w:val="28"/>
        </w:rPr>
        <w:t>4</w:t>
      </w:r>
      <w:r w:rsidR="00661B20" w:rsidRPr="00BC08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8D5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Pr="00BC08D5">
        <w:rPr>
          <w:rFonts w:ascii="Times New Roman" w:hAnsi="Times New Roman"/>
          <w:sz w:val="28"/>
          <w:lang w:val="en-US"/>
        </w:rPr>
        <w:t>http</w:t>
      </w:r>
      <w:r w:rsidRPr="00BC08D5">
        <w:rPr>
          <w:rFonts w:ascii="Times New Roman" w:hAnsi="Times New Roman"/>
          <w:sz w:val="28"/>
        </w:rPr>
        <w:t>:\\</w:t>
      </w:r>
      <w:r w:rsidRPr="00BC08D5">
        <w:rPr>
          <w:rFonts w:ascii="Times New Roman" w:hAnsi="Times New Roman"/>
          <w:sz w:val="28"/>
          <w:lang w:val="en-US"/>
        </w:rPr>
        <w:t>bdu</w:t>
      </w:r>
      <w:r w:rsidRPr="00BC08D5">
        <w:rPr>
          <w:rFonts w:ascii="Times New Roman" w:hAnsi="Times New Roman"/>
          <w:sz w:val="28"/>
        </w:rPr>
        <w:t>.</w:t>
      </w:r>
      <w:proofErr w:type="spellStart"/>
      <w:r w:rsidRPr="00BC08D5">
        <w:rPr>
          <w:rFonts w:ascii="Times New Roman" w:hAnsi="Times New Roman"/>
          <w:sz w:val="28"/>
          <w:lang w:val="en-US"/>
        </w:rPr>
        <w:t>su</w:t>
      </w:r>
      <w:proofErr w:type="spellEnd"/>
      <w:r w:rsidRPr="00BC08D5">
        <w:rPr>
          <w:rFonts w:ascii="Times New Roman" w:hAnsi="Times New Roman"/>
          <w:sz w:val="28"/>
        </w:rPr>
        <w:t>. (</w:t>
      </w:r>
      <w:proofErr w:type="spellStart"/>
      <w:r w:rsidRPr="00BC08D5">
        <w:rPr>
          <w:rFonts w:ascii="Times New Roman" w:hAnsi="Times New Roman"/>
          <w:sz w:val="28"/>
          <w:lang w:val="en-US"/>
        </w:rPr>
        <w:t>balahta</w:t>
      </w:r>
      <w:proofErr w:type="spellEnd"/>
      <w:r w:rsidRPr="00BC08D5">
        <w:rPr>
          <w:rFonts w:ascii="Times New Roman" w:hAnsi="Times New Roman"/>
          <w:sz w:val="28"/>
        </w:rPr>
        <w:t>.</w:t>
      </w:r>
      <w:proofErr w:type="spellStart"/>
      <w:r w:rsidRPr="00BC08D5">
        <w:rPr>
          <w:rFonts w:ascii="Times New Roman" w:hAnsi="Times New Roman"/>
          <w:sz w:val="28"/>
          <w:lang w:val="en-US"/>
        </w:rPr>
        <w:t>bdu</w:t>
      </w:r>
      <w:proofErr w:type="spellEnd"/>
      <w:r w:rsidRPr="00BC08D5">
        <w:rPr>
          <w:rFonts w:ascii="Times New Roman" w:hAnsi="Times New Roman"/>
          <w:sz w:val="28"/>
        </w:rPr>
        <w:t>.</w:t>
      </w:r>
      <w:proofErr w:type="spellStart"/>
      <w:r w:rsidRPr="00BC08D5">
        <w:rPr>
          <w:rFonts w:ascii="Times New Roman" w:hAnsi="Times New Roman"/>
          <w:sz w:val="28"/>
          <w:lang w:val="en-US"/>
        </w:rPr>
        <w:t>su</w:t>
      </w:r>
      <w:proofErr w:type="spellEnd"/>
      <w:r w:rsidRPr="00BC08D5">
        <w:rPr>
          <w:rFonts w:ascii="Times New Roman" w:hAnsi="Times New Roman"/>
          <w:sz w:val="28"/>
        </w:rPr>
        <w:t xml:space="preserve">)  </w:t>
      </w:r>
    </w:p>
    <w:p w:rsidR="00F73D5C" w:rsidRDefault="00F73D5C" w:rsidP="00F73D5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D1B12" w:rsidRPr="00F73D5C" w:rsidRDefault="00F73D5C" w:rsidP="00F73D5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Балахта                                                                  С.В. Антонов</w:t>
      </w:r>
    </w:p>
    <w:p w:rsidR="00BC08D5" w:rsidRPr="00BC08D5" w:rsidRDefault="00BC08D5" w:rsidP="00BC08D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C08D5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BC08D5" w:rsidRPr="00BC08D5" w:rsidRDefault="00BC08D5" w:rsidP="00BC08D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C08D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C08D5" w:rsidRPr="00BC08D5" w:rsidRDefault="00BC08D5" w:rsidP="00BC08D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C08D5">
        <w:rPr>
          <w:rFonts w:ascii="Times New Roman" w:hAnsi="Times New Roman"/>
          <w:sz w:val="28"/>
          <w:szCs w:val="28"/>
        </w:rPr>
        <w:t>поселка Балахта</w:t>
      </w:r>
    </w:p>
    <w:p w:rsidR="00BC08D5" w:rsidRDefault="00BC08D5" w:rsidP="00BC08D5">
      <w:pPr>
        <w:spacing w:after="0"/>
        <w:jc w:val="right"/>
        <w:rPr>
          <w:sz w:val="28"/>
          <w:szCs w:val="28"/>
        </w:rPr>
      </w:pPr>
      <w:r w:rsidRPr="00BC08D5">
        <w:rPr>
          <w:rFonts w:ascii="Times New Roman" w:hAnsi="Times New Roman"/>
          <w:sz w:val="28"/>
          <w:szCs w:val="28"/>
        </w:rPr>
        <w:t>от</w:t>
      </w:r>
      <w:r w:rsidR="008833C3">
        <w:rPr>
          <w:rFonts w:ascii="Times New Roman" w:hAnsi="Times New Roman"/>
          <w:sz w:val="28"/>
          <w:szCs w:val="28"/>
        </w:rPr>
        <w:t xml:space="preserve"> 11.08.2014  № 85</w:t>
      </w:r>
    </w:p>
    <w:p w:rsidR="003D1B12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1B12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D1B12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многоквартирных домов,</w:t>
      </w:r>
    </w:p>
    <w:p w:rsidR="003D1B12" w:rsidRDefault="003D1B12" w:rsidP="00BA40E5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расположенных на территории муниципального образования </w:t>
      </w:r>
      <w:r w:rsidR="0012659E">
        <w:rPr>
          <w:rFonts w:ascii="Times New Roman" w:eastAsiaTheme="minorHAnsi" w:hAnsi="Times New Roman"/>
          <w:sz w:val="28"/>
          <w:szCs w:val="28"/>
          <w:lang w:eastAsia="en-US"/>
        </w:rPr>
        <w:t>поселок Балахта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собственники помещений в которых по состоянию на 10.08.2014 не выбрали способ формирования фонда капитального ремонта или выбранный ими способ не был реализован</w:t>
      </w:r>
    </w:p>
    <w:p w:rsidR="003D1B12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351" w:type="dxa"/>
        <w:tblLook w:val="04A0"/>
      </w:tblPr>
      <w:tblGrid>
        <w:gridCol w:w="1129"/>
        <w:gridCol w:w="4395"/>
        <w:gridCol w:w="3827"/>
      </w:tblGrid>
      <w:tr w:rsidR="00F91D2B" w:rsidRPr="00F91D2B" w:rsidTr="00E4634E">
        <w:tc>
          <w:tcPr>
            <w:tcW w:w="1129" w:type="dxa"/>
          </w:tcPr>
          <w:p w:rsidR="003D1B12" w:rsidRPr="00F91D2B" w:rsidRDefault="005E1D2B" w:rsidP="00661B2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 w:colFirst="0" w:colLast="2"/>
            <w:r w:rsidRPr="00F91D2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5" w:type="dxa"/>
          </w:tcPr>
          <w:p w:rsidR="003D1B12" w:rsidRPr="00F91D2B" w:rsidRDefault="005E1D2B" w:rsidP="00661B2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91D2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  <w:tc>
          <w:tcPr>
            <w:tcW w:w="3827" w:type="dxa"/>
          </w:tcPr>
          <w:p w:rsidR="003D1B12" w:rsidRPr="00F91D2B" w:rsidRDefault="00F91D2B" w:rsidP="00661B20">
            <w:pPr>
              <w:shd w:val="clear" w:color="auto" w:fill="F8F8F8"/>
              <w:spacing w:after="0" w:line="288" w:lineRule="atLeast"/>
              <w:ind w:left="33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91D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Идентификатор </w:t>
            </w:r>
            <w:r w:rsidR="00E463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многоквартирного дома </w:t>
            </w:r>
            <w:r w:rsidRPr="00F91D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классификатору адресов Российской Федерации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F91D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КЛАДР</w:t>
            </w:r>
            <w:r w:rsidR="00E463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bookmarkEnd w:id="0"/>
      <w:tr w:rsidR="003D1B12" w:rsidTr="00BA40E5">
        <w:trPr>
          <w:trHeight w:val="513"/>
        </w:trPr>
        <w:tc>
          <w:tcPr>
            <w:tcW w:w="1129" w:type="dxa"/>
          </w:tcPr>
          <w:p w:rsidR="003D1B12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</w:tcPr>
          <w:p w:rsidR="003D1B12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Сурикова, 25</w:t>
            </w:r>
          </w:p>
        </w:tc>
        <w:tc>
          <w:tcPr>
            <w:tcW w:w="3827" w:type="dxa"/>
          </w:tcPr>
          <w:p w:rsidR="003D1B12" w:rsidRPr="00C71201" w:rsidRDefault="00C71201" w:rsidP="00C7120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hAnsi="Times New Roman"/>
                <w:sz w:val="28"/>
                <w:szCs w:val="28"/>
              </w:rPr>
              <w:t>24004000001007600</w:t>
            </w:r>
          </w:p>
        </w:tc>
      </w:tr>
      <w:tr w:rsidR="00E4634E" w:rsidTr="00BA40E5">
        <w:trPr>
          <w:trHeight w:val="351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5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Правды, 18</w:t>
            </w:r>
          </w:p>
        </w:tc>
        <w:tc>
          <w:tcPr>
            <w:tcW w:w="3827" w:type="dxa"/>
          </w:tcPr>
          <w:p w:rsidR="00E4634E" w:rsidRPr="00C71201" w:rsidRDefault="00C71201" w:rsidP="00C7120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hAnsi="Times New Roman"/>
                <w:sz w:val="28"/>
                <w:szCs w:val="28"/>
              </w:rPr>
              <w:t>24004000001005600</w:t>
            </w:r>
          </w:p>
        </w:tc>
      </w:tr>
      <w:tr w:rsidR="00E4634E" w:rsidTr="00BA40E5">
        <w:trPr>
          <w:trHeight w:val="487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5" w:type="dxa"/>
          </w:tcPr>
          <w:p w:rsidR="00E4634E" w:rsidRDefault="0012659E" w:rsidP="0012659E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Правды, 22</w:t>
            </w:r>
          </w:p>
        </w:tc>
        <w:tc>
          <w:tcPr>
            <w:tcW w:w="3827" w:type="dxa"/>
          </w:tcPr>
          <w:p w:rsidR="00E4634E" w:rsidRPr="00C71201" w:rsidRDefault="00C71201" w:rsidP="00C71201">
            <w:pPr>
              <w:pStyle w:val="a4"/>
              <w:widowControl w:val="0"/>
              <w:tabs>
                <w:tab w:val="left" w:pos="567"/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24004000001005600</w:t>
            </w:r>
          </w:p>
        </w:tc>
      </w:tr>
      <w:tr w:rsidR="00E4634E" w:rsidTr="00BA40E5">
        <w:trPr>
          <w:trHeight w:val="409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5" w:type="dxa"/>
          </w:tcPr>
          <w:p w:rsidR="00E4634E" w:rsidRDefault="0012659E" w:rsidP="0012659E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Правды, 26</w:t>
            </w:r>
          </w:p>
        </w:tc>
        <w:tc>
          <w:tcPr>
            <w:tcW w:w="3827" w:type="dxa"/>
          </w:tcPr>
          <w:p w:rsidR="00E4634E" w:rsidRPr="00C71201" w:rsidRDefault="00C71201" w:rsidP="00C71201">
            <w:pPr>
              <w:pStyle w:val="a4"/>
              <w:widowControl w:val="0"/>
              <w:tabs>
                <w:tab w:val="left" w:pos="567"/>
                <w:tab w:val="left" w:pos="101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24004000001005600</w:t>
            </w:r>
          </w:p>
        </w:tc>
      </w:tr>
      <w:tr w:rsidR="00E4634E" w:rsidTr="00BA40E5">
        <w:trPr>
          <w:trHeight w:val="430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5" w:type="dxa"/>
          </w:tcPr>
          <w:p w:rsidR="00E4634E" w:rsidRDefault="0012659E" w:rsidP="0012659E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Правды, 28</w:t>
            </w:r>
          </w:p>
        </w:tc>
        <w:tc>
          <w:tcPr>
            <w:tcW w:w="3827" w:type="dxa"/>
          </w:tcPr>
          <w:p w:rsidR="00E4634E" w:rsidRPr="00C71201" w:rsidRDefault="00C71201" w:rsidP="00C71201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24004000001005600</w:t>
            </w:r>
          </w:p>
        </w:tc>
      </w:tr>
      <w:tr w:rsidR="00E4634E" w:rsidTr="00BA40E5">
        <w:trPr>
          <w:trHeight w:val="394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5" w:type="dxa"/>
          </w:tcPr>
          <w:p w:rsidR="00E4634E" w:rsidRDefault="0012659E" w:rsidP="0012659E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19</w:t>
            </w:r>
          </w:p>
        </w:tc>
        <w:tc>
          <w:tcPr>
            <w:tcW w:w="3827" w:type="dxa"/>
          </w:tcPr>
          <w:p w:rsidR="00E4634E" w:rsidRPr="00C71201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24004000001002800</w:t>
            </w:r>
          </w:p>
        </w:tc>
      </w:tr>
      <w:tr w:rsidR="00E4634E" w:rsidTr="00BA40E5">
        <w:trPr>
          <w:trHeight w:val="427"/>
        </w:trPr>
        <w:tc>
          <w:tcPr>
            <w:tcW w:w="1129" w:type="dxa"/>
          </w:tcPr>
          <w:p w:rsidR="00E4634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5" w:type="dxa"/>
          </w:tcPr>
          <w:p w:rsidR="00E4634E" w:rsidRDefault="0012659E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</w:t>
            </w:r>
            <w:r w:rsidR="005402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27" w:type="dxa"/>
          </w:tcPr>
          <w:p w:rsidR="00E4634E" w:rsidRPr="00C71201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24004000001002800</w:t>
            </w:r>
          </w:p>
        </w:tc>
      </w:tr>
      <w:tr w:rsidR="0012659E" w:rsidTr="00BA40E5">
        <w:trPr>
          <w:trHeight w:val="405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21</w:t>
            </w:r>
          </w:p>
        </w:tc>
        <w:tc>
          <w:tcPr>
            <w:tcW w:w="3827" w:type="dxa"/>
          </w:tcPr>
          <w:p w:rsidR="0012659E" w:rsidRPr="008A1525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24004000001002800</w:t>
            </w:r>
          </w:p>
        </w:tc>
      </w:tr>
      <w:tr w:rsidR="0012659E" w:rsidTr="00BA40E5">
        <w:trPr>
          <w:trHeight w:val="425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22</w:t>
            </w:r>
          </w:p>
        </w:tc>
        <w:tc>
          <w:tcPr>
            <w:tcW w:w="3827" w:type="dxa"/>
          </w:tcPr>
          <w:p w:rsidR="0012659E" w:rsidRPr="008A1525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24004000001002800</w:t>
            </w:r>
          </w:p>
        </w:tc>
      </w:tr>
      <w:tr w:rsidR="0012659E" w:rsidTr="00BA40E5">
        <w:trPr>
          <w:trHeight w:val="404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23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24004000001002800</w:t>
            </w:r>
          </w:p>
        </w:tc>
      </w:tr>
      <w:tr w:rsidR="0012659E" w:rsidTr="00BA40E5">
        <w:trPr>
          <w:trHeight w:val="423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26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24004000001002800</w:t>
            </w:r>
          </w:p>
        </w:tc>
      </w:tr>
      <w:tr w:rsidR="0012659E" w:rsidTr="00BA40E5">
        <w:trPr>
          <w:trHeight w:val="415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27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24004000001002800</w:t>
            </w:r>
          </w:p>
        </w:tc>
      </w:tr>
      <w:tr w:rsidR="0012659E" w:rsidTr="00BA40E5">
        <w:trPr>
          <w:trHeight w:val="409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Комсомольская, 29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24004000001002800</w:t>
            </w:r>
          </w:p>
        </w:tc>
      </w:tr>
      <w:tr w:rsidR="0012659E" w:rsidTr="00BA40E5">
        <w:trPr>
          <w:trHeight w:val="429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60 лет Октября, 24</w:t>
            </w:r>
          </w:p>
        </w:tc>
        <w:tc>
          <w:tcPr>
            <w:tcW w:w="3827" w:type="dxa"/>
          </w:tcPr>
          <w:p w:rsidR="0012659E" w:rsidRPr="008A1525" w:rsidRDefault="00C71201" w:rsidP="00C71201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24004000001000100</w:t>
            </w:r>
          </w:p>
        </w:tc>
      </w:tr>
      <w:tr w:rsidR="0012659E" w:rsidTr="00BA40E5">
        <w:trPr>
          <w:trHeight w:val="408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Маяковского, 21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24004000001004000</w:t>
            </w:r>
          </w:p>
        </w:tc>
      </w:tr>
      <w:tr w:rsidR="0012659E" w:rsidTr="00BA40E5">
        <w:trPr>
          <w:trHeight w:val="427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95" w:type="dxa"/>
          </w:tcPr>
          <w:p w:rsidR="0012659E" w:rsidRDefault="00540252" w:rsidP="00540252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Маяковского, 22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24004000001004000</w:t>
            </w:r>
          </w:p>
        </w:tc>
      </w:tr>
      <w:tr w:rsidR="0012659E" w:rsidTr="00BA40E5">
        <w:trPr>
          <w:trHeight w:val="547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95" w:type="dxa"/>
          </w:tcPr>
          <w:p w:rsidR="0012659E" w:rsidRDefault="00540252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Маяковского, 23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24004000001004000</w:t>
            </w:r>
          </w:p>
        </w:tc>
      </w:tr>
      <w:tr w:rsidR="0012659E" w:rsidTr="00BA40E5">
        <w:trPr>
          <w:trHeight w:val="473"/>
        </w:trPr>
        <w:tc>
          <w:tcPr>
            <w:tcW w:w="1129" w:type="dxa"/>
          </w:tcPr>
          <w:p w:rsidR="0012659E" w:rsidRDefault="0012659E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95" w:type="dxa"/>
          </w:tcPr>
          <w:p w:rsidR="0012659E" w:rsidRDefault="00540252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ул. Маяковского, 25</w:t>
            </w:r>
          </w:p>
        </w:tc>
        <w:tc>
          <w:tcPr>
            <w:tcW w:w="3827" w:type="dxa"/>
          </w:tcPr>
          <w:p w:rsidR="0012659E" w:rsidRDefault="00C71201" w:rsidP="00A172F0">
            <w:pPr>
              <w:pStyle w:val="a4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712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24004000001004000</w:t>
            </w:r>
          </w:p>
        </w:tc>
      </w:tr>
    </w:tbl>
    <w:p w:rsidR="003D1B12" w:rsidRDefault="003D1B12" w:rsidP="003D1B1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3D1B12" w:rsidSect="008F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397"/>
    <w:multiLevelType w:val="multilevel"/>
    <w:tmpl w:val="2DC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F3DC9"/>
    <w:multiLevelType w:val="hybridMultilevel"/>
    <w:tmpl w:val="237EEBEC"/>
    <w:lvl w:ilvl="0" w:tplc="73F29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55"/>
    <w:rsid w:val="0000072F"/>
    <w:rsid w:val="00097631"/>
    <w:rsid w:val="0012659E"/>
    <w:rsid w:val="001320FF"/>
    <w:rsid w:val="00153B01"/>
    <w:rsid w:val="003374F5"/>
    <w:rsid w:val="00373DAB"/>
    <w:rsid w:val="003D1B12"/>
    <w:rsid w:val="003F4855"/>
    <w:rsid w:val="004C0F43"/>
    <w:rsid w:val="00540252"/>
    <w:rsid w:val="005E1D2B"/>
    <w:rsid w:val="00661B20"/>
    <w:rsid w:val="006F4DE3"/>
    <w:rsid w:val="007823A6"/>
    <w:rsid w:val="007B1171"/>
    <w:rsid w:val="007D2529"/>
    <w:rsid w:val="008833C3"/>
    <w:rsid w:val="008A1525"/>
    <w:rsid w:val="008E5BA8"/>
    <w:rsid w:val="008F5E9C"/>
    <w:rsid w:val="0091732E"/>
    <w:rsid w:val="0092627E"/>
    <w:rsid w:val="00980A83"/>
    <w:rsid w:val="009B4CE0"/>
    <w:rsid w:val="00A05D38"/>
    <w:rsid w:val="00AF1B91"/>
    <w:rsid w:val="00BA40E5"/>
    <w:rsid w:val="00BC08D5"/>
    <w:rsid w:val="00C71201"/>
    <w:rsid w:val="00D30437"/>
    <w:rsid w:val="00D57F71"/>
    <w:rsid w:val="00DF5F68"/>
    <w:rsid w:val="00E4634E"/>
    <w:rsid w:val="00EB5FD1"/>
    <w:rsid w:val="00EF760E"/>
    <w:rsid w:val="00F402FA"/>
    <w:rsid w:val="00F73D5C"/>
    <w:rsid w:val="00F9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85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F4D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4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D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BC08D5"/>
    <w:pPr>
      <w:spacing w:after="0" w:line="240" w:lineRule="auto"/>
      <w:jc w:val="center"/>
    </w:pPr>
    <w:rPr>
      <w:rFonts w:ascii="Arial" w:hAnsi="Arial"/>
      <w:sz w:val="36"/>
      <w:szCs w:val="20"/>
    </w:rPr>
  </w:style>
  <w:style w:type="character" w:customStyle="1" w:styleId="a9">
    <w:name w:val="Подзаголовок Знак"/>
    <w:basedOn w:val="a0"/>
    <w:link w:val="a8"/>
    <w:rsid w:val="00BC08D5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CA15-102C-4526-8374-65EBC2BA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Терещенко</dc:creator>
  <cp:lastModifiedBy>3</cp:lastModifiedBy>
  <cp:revision>15</cp:revision>
  <cp:lastPrinted>2012-10-11T19:03:00Z</cp:lastPrinted>
  <dcterms:created xsi:type="dcterms:W3CDTF">2012-10-12T01:12:00Z</dcterms:created>
  <dcterms:modified xsi:type="dcterms:W3CDTF">2014-08-11T02:42:00Z</dcterms:modified>
</cp:coreProperties>
</file>