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49" w:rsidRPr="00242649" w:rsidRDefault="00242649" w:rsidP="00242649">
      <w:pPr>
        <w:widowControl/>
        <w:autoSpaceDE/>
        <w:spacing w:line="360" w:lineRule="auto"/>
        <w:ind w:firstLine="0"/>
        <w:jc w:val="center"/>
        <w:rPr>
          <w:rFonts w:eastAsia="Times New Roman"/>
          <w:sz w:val="32"/>
          <w:szCs w:val="32"/>
          <w:lang w:eastAsia="ru-RU"/>
        </w:rPr>
      </w:pPr>
      <w:r w:rsidRPr="00242649">
        <w:rPr>
          <w:rFonts w:eastAsia="Times New Roman"/>
          <w:sz w:val="32"/>
          <w:szCs w:val="32"/>
          <w:lang w:eastAsia="ru-RU"/>
        </w:rPr>
        <w:t xml:space="preserve">К </w:t>
      </w:r>
      <w:proofErr w:type="spellStart"/>
      <w:proofErr w:type="gramStart"/>
      <w:r w:rsidRPr="00242649">
        <w:rPr>
          <w:rFonts w:eastAsia="Times New Roman"/>
          <w:sz w:val="32"/>
          <w:szCs w:val="32"/>
          <w:lang w:eastAsia="ru-RU"/>
        </w:rPr>
        <w:t>р</w:t>
      </w:r>
      <w:proofErr w:type="spellEnd"/>
      <w:proofErr w:type="gramEnd"/>
      <w:r w:rsidRPr="00242649">
        <w:rPr>
          <w:rFonts w:eastAsia="Times New Roman"/>
          <w:sz w:val="32"/>
          <w:szCs w:val="32"/>
          <w:lang w:eastAsia="ru-RU"/>
        </w:rPr>
        <w:t xml:space="preserve"> а с </w:t>
      </w:r>
      <w:proofErr w:type="spellStart"/>
      <w:r w:rsidRPr="00242649">
        <w:rPr>
          <w:rFonts w:eastAsia="Times New Roman"/>
          <w:sz w:val="32"/>
          <w:szCs w:val="32"/>
          <w:lang w:eastAsia="ru-RU"/>
        </w:rPr>
        <w:t>н</w:t>
      </w:r>
      <w:proofErr w:type="spellEnd"/>
      <w:r w:rsidRPr="00242649">
        <w:rPr>
          <w:rFonts w:eastAsia="Times New Roman"/>
          <w:sz w:val="32"/>
          <w:szCs w:val="32"/>
          <w:lang w:eastAsia="ru-RU"/>
        </w:rPr>
        <w:t xml:space="preserve"> о я </w:t>
      </w:r>
      <w:proofErr w:type="spellStart"/>
      <w:r w:rsidRPr="00242649">
        <w:rPr>
          <w:rFonts w:eastAsia="Times New Roman"/>
          <w:sz w:val="32"/>
          <w:szCs w:val="32"/>
          <w:lang w:eastAsia="ru-RU"/>
        </w:rPr>
        <w:t>р</w:t>
      </w:r>
      <w:proofErr w:type="spellEnd"/>
      <w:r w:rsidRPr="00242649">
        <w:rPr>
          <w:rFonts w:eastAsia="Times New Roman"/>
          <w:sz w:val="32"/>
          <w:szCs w:val="32"/>
          <w:lang w:eastAsia="ru-RU"/>
        </w:rPr>
        <w:t xml:space="preserve"> с к и </w:t>
      </w:r>
      <w:proofErr w:type="spellStart"/>
      <w:r w:rsidRPr="00242649">
        <w:rPr>
          <w:rFonts w:eastAsia="Times New Roman"/>
          <w:sz w:val="32"/>
          <w:szCs w:val="32"/>
          <w:lang w:eastAsia="ru-RU"/>
        </w:rPr>
        <w:t>й</w:t>
      </w:r>
      <w:proofErr w:type="spellEnd"/>
      <w:r w:rsidRPr="00242649">
        <w:rPr>
          <w:rFonts w:eastAsia="Times New Roman"/>
          <w:sz w:val="32"/>
          <w:szCs w:val="32"/>
          <w:lang w:eastAsia="ru-RU"/>
        </w:rPr>
        <w:t xml:space="preserve">  к </w:t>
      </w:r>
      <w:proofErr w:type="spellStart"/>
      <w:r w:rsidRPr="00242649">
        <w:rPr>
          <w:rFonts w:eastAsia="Times New Roman"/>
          <w:sz w:val="32"/>
          <w:szCs w:val="32"/>
          <w:lang w:eastAsia="ru-RU"/>
        </w:rPr>
        <w:t>р</w:t>
      </w:r>
      <w:proofErr w:type="spellEnd"/>
      <w:r w:rsidRPr="00242649">
        <w:rPr>
          <w:rFonts w:eastAsia="Times New Roman"/>
          <w:sz w:val="32"/>
          <w:szCs w:val="32"/>
          <w:lang w:eastAsia="ru-RU"/>
        </w:rPr>
        <w:t xml:space="preserve"> а </w:t>
      </w:r>
      <w:proofErr w:type="spellStart"/>
      <w:r w:rsidRPr="00242649">
        <w:rPr>
          <w:rFonts w:eastAsia="Times New Roman"/>
          <w:sz w:val="32"/>
          <w:szCs w:val="32"/>
          <w:lang w:eastAsia="ru-RU"/>
        </w:rPr>
        <w:t>й</w:t>
      </w:r>
      <w:proofErr w:type="spellEnd"/>
    </w:p>
    <w:p w:rsidR="00242649" w:rsidRPr="00242649" w:rsidRDefault="00242649" w:rsidP="00242649">
      <w:pPr>
        <w:widowControl/>
        <w:autoSpaceDE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26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ПОСЕЛКА БАЛАХТА </w:t>
      </w:r>
    </w:p>
    <w:p w:rsidR="00242649" w:rsidRPr="00242649" w:rsidRDefault="00242649" w:rsidP="00242649">
      <w:pPr>
        <w:widowControl/>
        <w:autoSpaceDE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426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242649" w:rsidRPr="00242649" w:rsidRDefault="00242649" w:rsidP="00242649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42649" w:rsidRPr="00156641" w:rsidRDefault="00242649" w:rsidP="00242649">
      <w:pPr>
        <w:widowControl/>
        <w:autoSpaceDE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156641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073582">
        <w:rPr>
          <w:rFonts w:ascii="Times New Roman" w:eastAsia="Times New Roman" w:hAnsi="Times New Roman" w:cs="Times New Roman"/>
          <w:lang w:eastAsia="ru-RU"/>
        </w:rPr>
        <w:t>25.05.2015г.</w:t>
      </w:r>
      <w:r w:rsidR="00C65028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="00F61614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C65028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56641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156641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156641">
        <w:rPr>
          <w:rFonts w:ascii="Times New Roman" w:eastAsia="Times New Roman" w:hAnsi="Times New Roman" w:cs="Times New Roman"/>
          <w:lang w:eastAsia="ru-RU"/>
        </w:rPr>
        <w:t xml:space="preserve">алахта                       </w:t>
      </w:r>
      <w:r w:rsidR="00156641" w:rsidRPr="00156641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156641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F61614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156641" w:rsidRPr="001566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6641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073582">
        <w:rPr>
          <w:rFonts w:ascii="Times New Roman" w:eastAsia="Times New Roman" w:hAnsi="Times New Roman" w:cs="Times New Roman"/>
          <w:lang w:eastAsia="ru-RU"/>
        </w:rPr>
        <w:t xml:space="preserve"> 91</w:t>
      </w:r>
    </w:p>
    <w:p w:rsidR="00242649" w:rsidRPr="00242649" w:rsidRDefault="00242649" w:rsidP="00242649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242649" w:rsidRPr="00242649" w:rsidTr="00F213B6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42649" w:rsidRPr="00242649" w:rsidRDefault="00242649" w:rsidP="00242649">
            <w:pPr>
              <w:widowControl/>
              <w:autoSpaceDE/>
              <w:ind w:right="-6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2649" w:rsidRPr="00242649" w:rsidRDefault="007F5C02" w:rsidP="00242649">
            <w:pPr>
              <w:widowControl/>
              <w:autoSpaceDE/>
              <w:ind w:right="-6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Примерного п</w:t>
            </w:r>
            <w:r w:rsidR="00022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оложения</w:t>
            </w:r>
            <w:r w:rsidR="00242649" w:rsidRPr="002426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 оплате труда работников Муниципального бюджетного учреждения культуры «Централизованная клубная система поселка Балахта «Колос»  </w:t>
            </w:r>
          </w:p>
        </w:tc>
      </w:tr>
    </w:tbl>
    <w:p w:rsidR="00242649" w:rsidRPr="00242649" w:rsidRDefault="00242649" w:rsidP="00242649">
      <w:pPr>
        <w:widowControl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242649" w:rsidRPr="00242649" w:rsidRDefault="00242649" w:rsidP="00242649">
      <w:pPr>
        <w:widowControl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24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Трудовым кодексом Российской Федерации, со статьей 15 Федерального закона от 06.10.2003 № 131-ФЗ «Об общих принципах организации местного самоуправления в Российской Федерации», с Законом Красноярского края от 29.10.2009 года №9-3864 «О системах оплаты труда работников краевых государственных  учреждений», Решением </w:t>
      </w:r>
      <w:proofErr w:type="spellStart"/>
      <w:r w:rsidRPr="0024264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</w:t>
      </w:r>
      <w:proofErr w:type="spellEnd"/>
      <w:r w:rsidRPr="0024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поселкового Совета депутатов от </w:t>
      </w:r>
      <w:r w:rsidR="006F23EF"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22.05.2015г. № в/н-173</w:t>
      </w:r>
      <w:r w:rsidRPr="00242649">
        <w:rPr>
          <w:rFonts w:ascii="Times New Roman" w:eastAsia="Times New Roman" w:hAnsi="Times New Roman" w:cs="Times New Roman"/>
          <w:sz w:val="28"/>
          <w:szCs w:val="28"/>
          <w:lang w:eastAsia="ru-RU"/>
        </w:rPr>
        <w:t>р «Об утверждении Положения о системе оплаты труда работников муниципальных учреждений</w:t>
      </w:r>
      <w:proofErr w:type="gramEnd"/>
      <w:r w:rsidRPr="0024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поселка Балахта</w:t>
      </w:r>
      <w:r w:rsidR="00704C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264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ст.23,27 Устава поселка Балахта</w:t>
      </w:r>
    </w:p>
    <w:p w:rsidR="00242649" w:rsidRPr="00242649" w:rsidRDefault="00242649" w:rsidP="00242649">
      <w:pPr>
        <w:widowControl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49" w:rsidRPr="00242649" w:rsidRDefault="00242649" w:rsidP="00242649">
      <w:pPr>
        <w:widowControl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6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42649" w:rsidRPr="00242649" w:rsidRDefault="00242649" w:rsidP="00242649">
      <w:pPr>
        <w:widowControl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649" w:rsidRDefault="00C65028" w:rsidP="00C65028">
      <w:pPr>
        <w:widowControl/>
        <w:autoSpaceDE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42649" w:rsidRPr="0024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Примерное положение об оплате труда </w:t>
      </w:r>
      <w:r w:rsidR="00242649" w:rsidRPr="00242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Муниципального бюджетного учреждения культуры «Централизованная клубная система поселка Балахта «Колос»</w:t>
      </w:r>
      <w:r w:rsidR="00242649" w:rsidRPr="002426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C65028" w:rsidRPr="00796000" w:rsidRDefault="00C65028" w:rsidP="00796000">
      <w:pPr>
        <w:widowControl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C65028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постановление администрации поселка Балахта от </w:t>
      </w:r>
      <w:r>
        <w:rPr>
          <w:rFonts w:ascii="Times New Roman" w:hAnsi="Times New Roman" w:cs="Times New Roman"/>
          <w:bCs/>
          <w:sz w:val="28"/>
          <w:szCs w:val="28"/>
        </w:rPr>
        <w:t>30.09.2014г. №96</w:t>
      </w:r>
      <w:r w:rsidRPr="00C6502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65028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</w:t>
      </w:r>
      <w:proofErr w:type="gramStart"/>
      <w:r w:rsidRPr="00C65028">
        <w:rPr>
          <w:rFonts w:ascii="Times New Roman" w:hAnsi="Times New Roman" w:cs="Times New Roman"/>
          <w:sz w:val="28"/>
          <w:szCs w:val="28"/>
        </w:rPr>
        <w:t>труда работников обслуживающего персонала администрации поселка</w:t>
      </w:r>
      <w:proofErr w:type="gramEnd"/>
      <w:r w:rsidRPr="00C65028">
        <w:rPr>
          <w:rFonts w:ascii="Times New Roman" w:hAnsi="Times New Roman" w:cs="Times New Roman"/>
          <w:sz w:val="28"/>
          <w:szCs w:val="28"/>
        </w:rPr>
        <w:t xml:space="preserve"> Балахта».</w:t>
      </w:r>
    </w:p>
    <w:p w:rsidR="00242649" w:rsidRPr="00242649" w:rsidRDefault="00C65028" w:rsidP="00C65028">
      <w:pPr>
        <w:widowControl/>
        <w:autoSpaceDE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242649" w:rsidRPr="00242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42649" w:rsidRPr="0024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главного бухгалтера администрации поселка Балахта </w:t>
      </w:r>
      <w:proofErr w:type="spellStart"/>
      <w:r w:rsidR="00242649" w:rsidRPr="00242649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Л.Н.Ивашиненко</w:t>
      </w:r>
      <w:proofErr w:type="spellEnd"/>
      <w:r w:rsidR="00242649" w:rsidRPr="00242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649" w:rsidRPr="00242649" w:rsidRDefault="00C65028" w:rsidP="00C65028">
      <w:pPr>
        <w:widowControl/>
        <w:autoSpaceDE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42649" w:rsidRPr="00242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газете «Сельская новь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42649" w:rsidRDefault="00242649" w:rsidP="00242649">
      <w:pPr>
        <w:widowControl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3EF" w:rsidRDefault="006F23EF" w:rsidP="00242649">
      <w:pPr>
        <w:widowControl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EF" w:rsidRPr="00242649" w:rsidRDefault="006F23EF" w:rsidP="00242649">
      <w:pPr>
        <w:widowControl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49" w:rsidRPr="00242649" w:rsidRDefault="00242649" w:rsidP="00242649">
      <w:pPr>
        <w:widowControl/>
        <w:autoSpaceDE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2649" w:rsidRPr="00242649" w:rsidRDefault="00242649" w:rsidP="00242649">
      <w:pPr>
        <w:widowControl/>
        <w:autoSpaceDE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6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поселка Балахта                                                                        С.В.Антонов</w:t>
      </w:r>
    </w:p>
    <w:p w:rsidR="000B218B" w:rsidRDefault="000B218B"/>
    <w:p w:rsidR="002E3DB5" w:rsidRPr="002E3DB5" w:rsidRDefault="002E3DB5" w:rsidP="002E3DB5">
      <w:pPr>
        <w:spacing w:line="360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2649" w:rsidRDefault="00242649" w:rsidP="007A39C8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42649" w:rsidRDefault="00242649" w:rsidP="007A39C8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1931" w:rsidRDefault="00201931" w:rsidP="00242649">
      <w:pPr>
        <w:pStyle w:val="ConsPlusTitle"/>
        <w:widowControl/>
        <w:ind w:left="637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42649" w:rsidRDefault="00242649" w:rsidP="00242649">
      <w:pPr>
        <w:pStyle w:val="ConsPlusTitle"/>
        <w:widowControl/>
        <w:ind w:left="637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Приложению </w:t>
      </w:r>
    </w:p>
    <w:p w:rsidR="00F8278C" w:rsidRDefault="00242649" w:rsidP="00242649">
      <w:pPr>
        <w:pStyle w:val="ConsPlusTitle"/>
        <w:widowControl/>
        <w:ind w:left="637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 администрации поселка Балахта</w:t>
      </w:r>
    </w:p>
    <w:p w:rsidR="00242649" w:rsidRPr="00E27355" w:rsidRDefault="00156641" w:rsidP="00242649">
      <w:pPr>
        <w:pStyle w:val="ConsPlusTitle"/>
        <w:widowControl/>
        <w:ind w:left="637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0735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25.05.2015г.</w:t>
      </w:r>
      <w:r w:rsidR="008211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№</w:t>
      </w:r>
      <w:r w:rsidR="000735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91</w:t>
      </w:r>
      <w:r w:rsidR="008211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8278C" w:rsidRDefault="00F8278C" w:rsidP="00242649">
      <w:pPr>
        <w:pStyle w:val="ConsPlusTitle"/>
        <w:widowControl/>
        <w:ind w:left="637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42649" w:rsidRPr="00E27355" w:rsidRDefault="00242649" w:rsidP="00242649">
      <w:pPr>
        <w:pStyle w:val="ConsPlusTitle"/>
        <w:widowControl/>
        <w:ind w:left="637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8278C" w:rsidRPr="00151968" w:rsidRDefault="00242649" w:rsidP="0024264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51968">
        <w:rPr>
          <w:rFonts w:ascii="Times New Roman" w:hAnsi="Times New Roman" w:cs="Times New Roman"/>
          <w:bCs w:val="0"/>
          <w:sz w:val="28"/>
          <w:szCs w:val="28"/>
        </w:rPr>
        <w:t xml:space="preserve">ПРИМЕРНОЕ ПОЛОЖЕНИЕ </w:t>
      </w:r>
    </w:p>
    <w:p w:rsidR="00F8278C" w:rsidRDefault="00242649" w:rsidP="0079600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51968">
        <w:rPr>
          <w:rFonts w:ascii="Times New Roman" w:hAnsi="Times New Roman" w:cs="Times New Roman"/>
          <w:bCs w:val="0"/>
          <w:sz w:val="28"/>
          <w:szCs w:val="28"/>
        </w:rPr>
        <w:t>ОБ ОПЛАТЕ ТРУДА РАБОТНИКОВ МУНИЦИПАЛЬНОГО БЮДЖЕТНОГО УЧРЕЖДЕНИЯ КУЛЬТУРЫ «ЦЕНТРАЛИЗОВАННАЯ КЛУБНАЯ СИСТЕМА ПОСЕЛКА БАЛАХТА КОЛОС»</w:t>
      </w:r>
    </w:p>
    <w:p w:rsidR="00796000" w:rsidRPr="00796000" w:rsidRDefault="00796000" w:rsidP="0079600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10C93" w:rsidRPr="00796000" w:rsidRDefault="0037748C" w:rsidP="00796000">
      <w:pPr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796000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положение</w:t>
      </w:r>
    </w:p>
    <w:p w:rsidR="0037748C" w:rsidRDefault="0037748C" w:rsidP="00D16D2E">
      <w:pPr>
        <w:pStyle w:val="ConsPlusTitle"/>
        <w:widowControl/>
        <w:tabs>
          <w:tab w:val="left" w:pos="8789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57A4" w:rsidRPr="00E27355" w:rsidRDefault="00F5221A" w:rsidP="00704C41">
      <w:pPr>
        <w:pStyle w:val="ConsPlusTitle"/>
        <w:widowControl/>
        <w:tabs>
          <w:tab w:val="left" w:pos="8789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273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</w:t>
      </w:r>
      <w:r w:rsidR="00F8278C" w:rsidRPr="00E27355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Положение</w:t>
      </w:r>
      <w:r w:rsidR="004F0115" w:rsidRPr="00E273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оплате труда работников</w:t>
      </w:r>
      <w:r w:rsidR="000568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</w:t>
      </w:r>
      <w:r w:rsidR="00847A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</w:t>
      </w:r>
      <w:r w:rsidR="000568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учреждения к</w:t>
      </w:r>
      <w:r w:rsidR="00F01C18">
        <w:rPr>
          <w:rFonts w:ascii="Times New Roman" w:hAnsi="Times New Roman" w:cs="Times New Roman"/>
          <w:b w:val="0"/>
          <w:bCs w:val="0"/>
          <w:sz w:val="28"/>
          <w:szCs w:val="28"/>
        </w:rPr>
        <w:t>ультуры «Централизованная клубная система поселка Балахта «Колос»</w:t>
      </w:r>
      <w:r w:rsidR="00D16D2E" w:rsidRPr="00D16D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F0115" w:rsidRPr="00E273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Положение) разработано в соответствии с </w:t>
      </w:r>
      <w:r w:rsidR="00D16D2E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F01C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ешением </w:t>
      </w:r>
      <w:proofErr w:type="spellStart"/>
      <w:r w:rsidR="00D16D2E">
        <w:rPr>
          <w:rFonts w:ascii="Times New Roman" w:hAnsi="Times New Roman" w:cs="Times New Roman"/>
          <w:b w:val="0"/>
          <w:bCs w:val="0"/>
          <w:sz w:val="28"/>
          <w:szCs w:val="28"/>
        </w:rPr>
        <w:t>Балахтинского</w:t>
      </w:r>
      <w:proofErr w:type="spellEnd"/>
      <w:r w:rsidR="00D16D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01C18">
        <w:rPr>
          <w:rFonts w:ascii="Times New Roman" w:hAnsi="Times New Roman" w:cs="Times New Roman"/>
          <w:b w:val="0"/>
          <w:bCs w:val="0"/>
          <w:sz w:val="28"/>
          <w:szCs w:val="28"/>
        </w:rPr>
        <w:t>поселкового Совета депутатов от</w:t>
      </w:r>
      <w:r w:rsidR="00704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="00704C41" w:rsidRPr="00242649">
        <w:rPr>
          <w:rFonts w:ascii="Times New Roman" w:hAnsi="Times New Roman" w:cs="Times New Roman"/>
          <w:b w:val="0"/>
          <w:sz w:val="28"/>
          <w:szCs w:val="28"/>
          <w:lang w:eastAsia="ru-RU"/>
        </w:rPr>
        <w:t>от</w:t>
      </w:r>
      <w:proofErr w:type="spellEnd"/>
      <w:proofErr w:type="gramEnd"/>
      <w:r w:rsidR="00704C41" w:rsidRPr="00242649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25.09.2014г. №24-145р «Об утверждении Положения о системе оплаты труда работников муниципальных учреждений администрации поселка Балахта</w:t>
      </w:r>
      <w:r w:rsidR="00704C41" w:rsidRPr="00704C41"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  <w:r w:rsidR="00704C41">
        <w:rPr>
          <w:rFonts w:ascii="Times New Roman" w:hAnsi="Times New Roman" w:cs="Times New Roman"/>
          <w:b w:val="0"/>
          <w:sz w:val="28"/>
          <w:szCs w:val="28"/>
          <w:lang w:eastAsia="ru-RU"/>
        </w:rPr>
        <w:t>,</w:t>
      </w:r>
      <w:r w:rsidR="00704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</w:t>
      </w:r>
      <w:r w:rsidR="00F54F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</w:t>
      </w:r>
      <w:r w:rsidR="00F01C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министрации п. Балахта </w:t>
      </w:r>
      <w:r w:rsidR="001614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1566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30.09.2014г. </w:t>
      </w:r>
      <w:r w:rsidR="00F01C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156641">
        <w:rPr>
          <w:rFonts w:ascii="Times New Roman" w:hAnsi="Times New Roman" w:cs="Times New Roman"/>
          <w:b w:val="0"/>
          <w:bCs w:val="0"/>
          <w:sz w:val="28"/>
          <w:szCs w:val="28"/>
        </w:rPr>
        <w:t>96</w:t>
      </w:r>
      <w:r w:rsidR="00AF2E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Примерного положения об опл</w:t>
      </w:r>
      <w:r w:rsidR="001614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ате труда работников МБУК «ЦКС   поселка </w:t>
      </w:r>
      <w:r w:rsidR="00F01C18">
        <w:rPr>
          <w:rFonts w:ascii="Times New Roman" w:hAnsi="Times New Roman" w:cs="Times New Roman"/>
          <w:b w:val="0"/>
          <w:bCs w:val="0"/>
          <w:sz w:val="28"/>
          <w:szCs w:val="28"/>
        </w:rPr>
        <w:t>Балахта</w:t>
      </w:r>
      <w:r w:rsidR="001614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«Колос</w:t>
      </w:r>
      <w:r w:rsidR="002A03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</w:t>
      </w:r>
      <w:r w:rsidR="00A05019" w:rsidRPr="00E27355">
        <w:rPr>
          <w:rFonts w:ascii="Times New Roman" w:hAnsi="Times New Roman" w:cs="Times New Roman"/>
          <w:b w:val="0"/>
          <w:bCs w:val="0"/>
          <w:sz w:val="28"/>
          <w:szCs w:val="28"/>
        </w:rPr>
        <w:t>и регулирует порядок и</w:t>
      </w:r>
      <w:r w:rsidR="00F8278C" w:rsidRPr="00E273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условия оплаты труда работников</w:t>
      </w:r>
      <w:r w:rsidR="000568AB" w:rsidRPr="000568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68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="00847A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бюджетного </w:t>
      </w:r>
      <w:r w:rsidR="000568AB">
        <w:rPr>
          <w:rFonts w:ascii="Times New Roman" w:hAnsi="Times New Roman" w:cs="Times New Roman"/>
          <w:b w:val="0"/>
          <w:bCs w:val="0"/>
          <w:sz w:val="28"/>
          <w:szCs w:val="28"/>
        </w:rPr>
        <w:t>учреждения к</w:t>
      </w:r>
      <w:r w:rsidR="002E747A">
        <w:rPr>
          <w:rFonts w:ascii="Times New Roman" w:hAnsi="Times New Roman" w:cs="Times New Roman"/>
          <w:b w:val="0"/>
          <w:bCs w:val="0"/>
          <w:sz w:val="28"/>
          <w:szCs w:val="28"/>
        </w:rPr>
        <w:t>ультуры «Централизованная клубная система поселка Балахта «Колос»</w:t>
      </w:r>
      <w:r w:rsidR="000568AB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923DD8" w:rsidRPr="00E273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(далее – Учреждение)</w:t>
      </w:r>
    </w:p>
    <w:p w:rsidR="00DA2EF0" w:rsidRPr="00E27355" w:rsidRDefault="00DA2EF0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1.2. Настоящее Положение включает в себя: </w:t>
      </w:r>
    </w:p>
    <w:p w:rsidR="00DA2EF0" w:rsidRPr="00E27355" w:rsidRDefault="00DA2EF0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</w:t>
      </w:r>
      <w:proofErr w:type="gramStart"/>
      <w:r w:rsidRPr="00E27355">
        <w:rPr>
          <w:sz w:val="28"/>
          <w:szCs w:val="28"/>
        </w:rPr>
        <w:t>в</w:t>
      </w:r>
      <w:proofErr w:type="gramEnd"/>
      <w:r w:rsidRPr="00E27355">
        <w:rPr>
          <w:sz w:val="28"/>
          <w:szCs w:val="28"/>
        </w:rPr>
        <w:t xml:space="preserve"> профессиональные квалификационные группы; </w:t>
      </w:r>
    </w:p>
    <w:p w:rsidR="00DA2EF0" w:rsidRPr="00E27355" w:rsidRDefault="00DA2EF0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виды выплат компенсационного характера, размеры и условия их осуществления; </w:t>
      </w:r>
    </w:p>
    <w:p w:rsidR="00DA2EF0" w:rsidRPr="00E27355" w:rsidRDefault="00DA2EF0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виды выплат стимулирующего характера, размеры и условия их осуществления; </w:t>
      </w:r>
    </w:p>
    <w:p w:rsidR="00DA2EF0" w:rsidRPr="00E27355" w:rsidRDefault="00DA2EF0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условия выплат единовременной материальной помощи; </w:t>
      </w:r>
    </w:p>
    <w:p w:rsidR="00DA2EF0" w:rsidRPr="00E27355" w:rsidRDefault="00DA2EF0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размер средств, направляемых на оплату труда работников учреждения, полученных от приносящей доход деятельности. </w:t>
      </w:r>
    </w:p>
    <w:p w:rsidR="00DA2EF0" w:rsidRPr="00E27355" w:rsidRDefault="00DA2EF0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1.3. </w:t>
      </w:r>
      <w:proofErr w:type="gramStart"/>
      <w:r w:rsidRPr="00E27355">
        <w:rPr>
          <w:sz w:val="28"/>
          <w:szCs w:val="28"/>
        </w:rPr>
        <w:t xml:space="preserve">Условия оплаты труда, определенные коллективным договором и настоящим Положением, не могут быть ухудшены по сравнению с действующим Трудовым кодексом Российской Федерации, законами и иными нормативными правовыми актами. </w:t>
      </w:r>
      <w:proofErr w:type="gramEnd"/>
    </w:p>
    <w:p w:rsidR="00F8278C" w:rsidRPr="00E27355" w:rsidRDefault="00F5221A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1.</w:t>
      </w:r>
      <w:r w:rsidR="00DA2EF0" w:rsidRPr="00E27355">
        <w:rPr>
          <w:sz w:val="28"/>
          <w:szCs w:val="28"/>
        </w:rPr>
        <w:t>4</w:t>
      </w:r>
      <w:r w:rsidRPr="00E27355">
        <w:rPr>
          <w:sz w:val="28"/>
          <w:szCs w:val="28"/>
        </w:rPr>
        <w:t xml:space="preserve">. </w:t>
      </w:r>
      <w:r w:rsidR="0010427A" w:rsidRPr="00E27355">
        <w:rPr>
          <w:sz w:val="28"/>
          <w:szCs w:val="28"/>
        </w:rPr>
        <w:t>Предельный р</w:t>
      </w:r>
      <w:r w:rsidRPr="00E27355">
        <w:rPr>
          <w:sz w:val="28"/>
          <w:szCs w:val="28"/>
        </w:rPr>
        <w:t xml:space="preserve">азмер средств, полученных от приносящей доход деятельности, направляемых на оплату труда работников Учреждения, составляет </w:t>
      </w:r>
      <w:r w:rsidR="008A7671" w:rsidRPr="00073582">
        <w:rPr>
          <w:sz w:val="28"/>
          <w:szCs w:val="28"/>
          <w:u w:val="single"/>
        </w:rPr>
        <w:t xml:space="preserve">40 </w:t>
      </w:r>
      <w:r w:rsidRPr="00073582">
        <w:rPr>
          <w:sz w:val="28"/>
          <w:szCs w:val="28"/>
          <w:u w:val="single"/>
        </w:rPr>
        <w:t>%</w:t>
      </w:r>
      <w:r w:rsidRPr="00E27355">
        <w:rPr>
          <w:sz w:val="28"/>
          <w:szCs w:val="28"/>
        </w:rPr>
        <w:t xml:space="preserve"> от доходов, полученных от </w:t>
      </w:r>
      <w:r w:rsidR="00794369" w:rsidRPr="00E27355">
        <w:rPr>
          <w:sz w:val="28"/>
          <w:szCs w:val="28"/>
        </w:rPr>
        <w:t xml:space="preserve">приносящей доход деятельности, </w:t>
      </w:r>
      <w:r w:rsidR="00F27093">
        <w:rPr>
          <w:sz w:val="28"/>
          <w:szCs w:val="28"/>
        </w:rPr>
        <w:lastRenderedPageBreak/>
        <w:t xml:space="preserve">с </w:t>
      </w:r>
      <w:r w:rsidRPr="00E27355">
        <w:rPr>
          <w:sz w:val="28"/>
          <w:szCs w:val="28"/>
        </w:rPr>
        <w:t>учет</w:t>
      </w:r>
      <w:r w:rsidR="00F27093">
        <w:rPr>
          <w:sz w:val="28"/>
          <w:szCs w:val="28"/>
        </w:rPr>
        <w:t>ом</w:t>
      </w:r>
      <w:r w:rsidRPr="00E27355">
        <w:rPr>
          <w:sz w:val="28"/>
          <w:szCs w:val="28"/>
        </w:rPr>
        <w:t xml:space="preserve">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DF4B13" w:rsidRPr="00E27355" w:rsidRDefault="00DF4B13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1.</w:t>
      </w:r>
      <w:r w:rsidR="00DA2EF0" w:rsidRPr="00E27355">
        <w:rPr>
          <w:sz w:val="28"/>
          <w:szCs w:val="28"/>
        </w:rPr>
        <w:t>5</w:t>
      </w:r>
      <w:r w:rsidRPr="00E27355">
        <w:rPr>
          <w:sz w:val="28"/>
          <w:szCs w:val="28"/>
        </w:rPr>
        <w:t>. Для работников Учреждения, оплата труда которых полностью осуществляется за счет средств, полученных от приносящей доход деятельности, и с которыми для выполнения работ, связанных с временным расширением объема оказываемых Учреждением услуг, заключаются срочные трудовые договоры, система оплаты труда устанавливается в соответствии с настоящим Положением в пределах указанных средств.</w:t>
      </w:r>
    </w:p>
    <w:p w:rsidR="00DF4B13" w:rsidRPr="00E27355" w:rsidRDefault="00DF4B13" w:rsidP="00AF5F0E">
      <w:pPr>
        <w:pStyle w:val="11"/>
        <w:ind w:left="0"/>
        <w:rPr>
          <w:sz w:val="28"/>
          <w:szCs w:val="28"/>
        </w:rPr>
      </w:pPr>
    </w:p>
    <w:p w:rsidR="00F8278C" w:rsidRPr="00E27355" w:rsidRDefault="00F8278C" w:rsidP="00AF5F0E">
      <w:pPr>
        <w:pStyle w:val="11"/>
        <w:ind w:left="0" w:firstLine="0"/>
        <w:jc w:val="center"/>
        <w:rPr>
          <w:b/>
          <w:bCs/>
          <w:sz w:val="28"/>
          <w:szCs w:val="28"/>
        </w:rPr>
      </w:pPr>
      <w:r w:rsidRPr="00E27355">
        <w:rPr>
          <w:b/>
          <w:bCs/>
          <w:sz w:val="28"/>
          <w:szCs w:val="28"/>
        </w:rPr>
        <w:t>I</w:t>
      </w:r>
      <w:r w:rsidR="00705527" w:rsidRPr="00E27355">
        <w:rPr>
          <w:b/>
          <w:bCs/>
          <w:sz w:val="28"/>
          <w:szCs w:val="28"/>
        </w:rPr>
        <w:t>I</w:t>
      </w:r>
      <w:r w:rsidRPr="00E27355">
        <w:rPr>
          <w:b/>
          <w:bCs/>
          <w:sz w:val="28"/>
          <w:szCs w:val="28"/>
        </w:rPr>
        <w:t>. Оклады (должностные оклады)</w:t>
      </w:r>
      <w:r w:rsidR="00A05019" w:rsidRPr="00E27355">
        <w:rPr>
          <w:b/>
          <w:bCs/>
          <w:sz w:val="28"/>
          <w:szCs w:val="28"/>
        </w:rPr>
        <w:t>,</w:t>
      </w:r>
      <w:r w:rsidRPr="00E27355">
        <w:rPr>
          <w:b/>
          <w:bCs/>
          <w:sz w:val="28"/>
          <w:szCs w:val="28"/>
        </w:rPr>
        <w:t xml:space="preserve"> ставки заработной платы</w:t>
      </w:r>
    </w:p>
    <w:p w:rsidR="00F8278C" w:rsidRPr="00E27355" w:rsidRDefault="00F8278C" w:rsidP="00AF5F0E">
      <w:pPr>
        <w:pStyle w:val="11"/>
        <w:ind w:left="0"/>
        <w:rPr>
          <w:sz w:val="28"/>
          <w:szCs w:val="28"/>
        </w:rPr>
      </w:pPr>
    </w:p>
    <w:p w:rsidR="00F8278C" w:rsidRDefault="00A10C93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2</w:t>
      </w:r>
      <w:r w:rsidR="00F8278C" w:rsidRPr="00E27355">
        <w:rPr>
          <w:sz w:val="28"/>
          <w:szCs w:val="28"/>
        </w:rPr>
        <w:t xml:space="preserve">.1. Размеры окладов (должностных окладов), ставок заработной платы работникам </w:t>
      </w:r>
      <w:r w:rsidR="00A05019" w:rsidRPr="00E27355">
        <w:rPr>
          <w:sz w:val="28"/>
          <w:szCs w:val="28"/>
        </w:rPr>
        <w:t xml:space="preserve">устанавливаются </w:t>
      </w:r>
      <w:r w:rsidR="00923DD8" w:rsidRPr="00E27355">
        <w:rPr>
          <w:sz w:val="28"/>
          <w:szCs w:val="28"/>
        </w:rPr>
        <w:t xml:space="preserve">руководителем Учреждения </w:t>
      </w:r>
      <w:r w:rsidR="00F8278C" w:rsidRPr="00E27355">
        <w:rPr>
          <w:sz w:val="28"/>
          <w:szCs w:val="28"/>
        </w:rPr>
        <w:t xml:space="preserve">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</w:t>
      </w:r>
      <w:r w:rsidR="00923DD8" w:rsidRPr="00E27355">
        <w:rPr>
          <w:sz w:val="28"/>
          <w:szCs w:val="28"/>
        </w:rPr>
        <w:t xml:space="preserve">установленных </w:t>
      </w:r>
      <w:r w:rsidR="003E2109" w:rsidRPr="00E27355">
        <w:rPr>
          <w:i/>
          <w:sz w:val="28"/>
          <w:szCs w:val="28"/>
        </w:rPr>
        <w:t>п</w:t>
      </w:r>
      <w:r w:rsidR="00923DD8" w:rsidRPr="00E27355">
        <w:rPr>
          <w:i/>
          <w:sz w:val="28"/>
          <w:szCs w:val="28"/>
        </w:rPr>
        <w:t>риложением №</w:t>
      </w:r>
      <w:r w:rsidR="003E2109" w:rsidRPr="00E27355">
        <w:rPr>
          <w:i/>
          <w:sz w:val="28"/>
          <w:szCs w:val="28"/>
        </w:rPr>
        <w:t xml:space="preserve"> </w:t>
      </w:r>
      <w:r w:rsidR="00923DD8" w:rsidRPr="00E27355">
        <w:rPr>
          <w:i/>
          <w:sz w:val="28"/>
          <w:szCs w:val="28"/>
        </w:rPr>
        <w:t>1</w:t>
      </w:r>
      <w:r w:rsidR="00923DD8" w:rsidRPr="00E27355">
        <w:rPr>
          <w:sz w:val="28"/>
          <w:szCs w:val="28"/>
        </w:rPr>
        <w:t xml:space="preserve"> к настоящему Положению.</w:t>
      </w:r>
    </w:p>
    <w:p w:rsidR="00F27093" w:rsidRPr="00E27355" w:rsidRDefault="00F27093" w:rsidP="00AF5F0E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2.2. Повышающий коэффициент к окладу за квалификационную категорию устанавливается в соответствии </w:t>
      </w:r>
      <w:r w:rsidRPr="00F27093">
        <w:rPr>
          <w:i/>
          <w:sz w:val="28"/>
          <w:szCs w:val="28"/>
        </w:rPr>
        <w:t>с приложением № 2</w:t>
      </w:r>
      <w:r>
        <w:rPr>
          <w:sz w:val="28"/>
          <w:szCs w:val="28"/>
        </w:rPr>
        <w:t xml:space="preserve"> к настоящему положению.</w:t>
      </w:r>
    </w:p>
    <w:p w:rsidR="005F5A85" w:rsidRPr="00E27355" w:rsidRDefault="005F5A85" w:rsidP="00AF5F0E">
      <w:pPr>
        <w:pStyle w:val="11"/>
        <w:ind w:left="0"/>
        <w:rPr>
          <w:sz w:val="28"/>
          <w:szCs w:val="28"/>
        </w:rPr>
      </w:pPr>
    </w:p>
    <w:p w:rsidR="00024DE1" w:rsidRPr="00E27355" w:rsidRDefault="00024DE1" w:rsidP="00AF5F0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27355">
        <w:rPr>
          <w:rFonts w:ascii="Times New Roman" w:hAnsi="Times New Roman" w:cs="Times New Roman"/>
          <w:bCs w:val="0"/>
          <w:sz w:val="28"/>
          <w:szCs w:val="28"/>
          <w:lang w:val="en-US"/>
        </w:rPr>
        <w:t>III</w:t>
      </w:r>
      <w:r w:rsidRPr="00E27355">
        <w:rPr>
          <w:rFonts w:ascii="Times New Roman" w:hAnsi="Times New Roman" w:cs="Times New Roman"/>
          <w:bCs w:val="0"/>
          <w:sz w:val="28"/>
          <w:szCs w:val="28"/>
        </w:rPr>
        <w:t>. Выплаты компенсационного характера</w:t>
      </w:r>
    </w:p>
    <w:p w:rsidR="00024DE1" w:rsidRPr="00E27355" w:rsidRDefault="00024DE1" w:rsidP="00AF5F0E">
      <w:pPr>
        <w:pStyle w:val="11"/>
        <w:ind w:left="0"/>
        <w:rPr>
          <w:sz w:val="28"/>
          <w:szCs w:val="28"/>
        </w:rPr>
      </w:pPr>
    </w:p>
    <w:p w:rsidR="003936D4" w:rsidRPr="00E27355" w:rsidRDefault="003936D4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3.1. Работникам </w:t>
      </w:r>
      <w:r w:rsidR="00954D5C" w:rsidRPr="00E27355">
        <w:rPr>
          <w:sz w:val="28"/>
          <w:szCs w:val="28"/>
        </w:rPr>
        <w:t>У</w:t>
      </w:r>
      <w:r w:rsidRPr="00E27355">
        <w:rPr>
          <w:sz w:val="28"/>
          <w:szCs w:val="28"/>
        </w:rPr>
        <w:t xml:space="preserve">чреждения устанавливаются следующие виды выплат компенсационного характера: </w:t>
      </w:r>
    </w:p>
    <w:p w:rsidR="003936D4" w:rsidRPr="00E27355" w:rsidRDefault="003936D4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3936D4" w:rsidRPr="00E27355" w:rsidRDefault="003936D4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3936D4" w:rsidRPr="00E27355" w:rsidRDefault="003936D4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надбавка за работу со сведениями, составляющими государственную тайну;</w:t>
      </w:r>
    </w:p>
    <w:p w:rsidR="003936D4" w:rsidRPr="00E27355" w:rsidRDefault="003936D4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выплаты за работу в местностях с особыми климатическими условиями.</w:t>
      </w:r>
    </w:p>
    <w:p w:rsidR="003936D4" w:rsidRPr="00E27355" w:rsidRDefault="003936D4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3.2. Выплаты работникам </w:t>
      </w:r>
      <w:r w:rsidR="00954D5C" w:rsidRPr="00E27355">
        <w:rPr>
          <w:sz w:val="28"/>
          <w:szCs w:val="28"/>
        </w:rPr>
        <w:t>У</w:t>
      </w:r>
      <w:r w:rsidRPr="00E27355">
        <w:rPr>
          <w:sz w:val="28"/>
          <w:szCs w:val="28"/>
        </w:rPr>
        <w:t>чреждени</w:t>
      </w:r>
      <w:r w:rsidR="00E31A7A" w:rsidRPr="00E27355">
        <w:rPr>
          <w:sz w:val="28"/>
          <w:szCs w:val="28"/>
        </w:rPr>
        <w:t>я</w:t>
      </w:r>
      <w:r w:rsidRPr="00E27355">
        <w:rPr>
          <w:sz w:val="28"/>
          <w:szCs w:val="28"/>
        </w:rPr>
        <w:t xml:space="preserve">, занятым на тяжелых работах, работах с вредными и (или) опасными и иными особыми условиями труда, устанавливаются руководителями </w:t>
      </w:r>
      <w:r w:rsidR="00954D5C" w:rsidRPr="00E27355">
        <w:rPr>
          <w:sz w:val="28"/>
          <w:szCs w:val="28"/>
        </w:rPr>
        <w:t>У</w:t>
      </w:r>
      <w:r w:rsidRPr="00E27355">
        <w:rPr>
          <w:sz w:val="28"/>
          <w:szCs w:val="28"/>
        </w:rPr>
        <w:t>чреждени</w:t>
      </w:r>
      <w:r w:rsidR="00954D5C" w:rsidRPr="00E27355">
        <w:rPr>
          <w:sz w:val="28"/>
          <w:szCs w:val="28"/>
        </w:rPr>
        <w:t>я</w:t>
      </w:r>
      <w:r w:rsidRPr="00E27355">
        <w:rPr>
          <w:sz w:val="28"/>
          <w:szCs w:val="28"/>
        </w:rPr>
        <w:t xml:space="preserve"> с учетом мнения представительного органа работников в порядке, установленном статьей 372 Трудового кодекса Российской Федерации, в размере до 24 процентов от оклада (должностного оклада), ставки заработной платы.</w:t>
      </w:r>
    </w:p>
    <w:p w:rsidR="003936D4" w:rsidRPr="00E27355" w:rsidRDefault="003936D4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lastRenderedPageBreak/>
        <w:t>3.3.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предусматривают:</w:t>
      </w:r>
    </w:p>
    <w:p w:rsidR="003936D4" w:rsidRPr="00E27355" w:rsidRDefault="003936D4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доплату за совмещение профессий (должностей);</w:t>
      </w:r>
    </w:p>
    <w:p w:rsidR="003936D4" w:rsidRPr="00E27355" w:rsidRDefault="003936D4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доплату за расширение зон обслуживания;</w:t>
      </w:r>
      <w:r w:rsidR="00704C41">
        <w:rPr>
          <w:sz w:val="28"/>
          <w:szCs w:val="28"/>
        </w:rPr>
        <w:t xml:space="preserve"> </w:t>
      </w:r>
      <w:r w:rsidRPr="00E27355">
        <w:rPr>
          <w:sz w:val="28"/>
          <w:szCs w:val="28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3936D4" w:rsidRPr="00E27355" w:rsidRDefault="003936D4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доплату за работу в ночное время;</w:t>
      </w:r>
      <w:r w:rsidR="00704C41">
        <w:rPr>
          <w:sz w:val="28"/>
          <w:szCs w:val="28"/>
        </w:rPr>
        <w:t xml:space="preserve"> </w:t>
      </w:r>
      <w:r w:rsidRPr="00E27355">
        <w:rPr>
          <w:sz w:val="28"/>
          <w:szCs w:val="28"/>
        </w:rPr>
        <w:t>доплату за работу в выходные и нерабочие праздничные дни;</w:t>
      </w:r>
      <w:r w:rsidR="00704C41">
        <w:rPr>
          <w:sz w:val="28"/>
          <w:szCs w:val="28"/>
        </w:rPr>
        <w:t xml:space="preserve"> </w:t>
      </w:r>
      <w:r w:rsidRPr="00E27355">
        <w:rPr>
          <w:sz w:val="28"/>
          <w:szCs w:val="28"/>
        </w:rPr>
        <w:t>доплату за сверхурочную работу.</w:t>
      </w:r>
    </w:p>
    <w:p w:rsidR="003936D4" w:rsidRPr="00E27355" w:rsidRDefault="003936D4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3.3.1. Размер доплат, указанных в абзацах 2, 3, 4 пункта 3</w:t>
      </w:r>
      <w:r w:rsidR="00B52C25" w:rsidRPr="00E27355">
        <w:rPr>
          <w:sz w:val="28"/>
          <w:szCs w:val="28"/>
        </w:rPr>
        <w:t>.3</w:t>
      </w:r>
      <w:r w:rsidRPr="00E27355">
        <w:rPr>
          <w:sz w:val="28"/>
          <w:szCs w:val="28"/>
        </w:rPr>
        <w:t xml:space="preserve">, определяется по соглашению сторон трудового договора с учетом содержания и (или) объема дополнительной работы. </w:t>
      </w:r>
    </w:p>
    <w:p w:rsidR="003936D4" w:rsidRPr="00E27355" w:rsidRDefault="003936D4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3.3.2. Доплата за работу в ночное время производится работникам </w:t>
      </w:r>
      <w:r w:rsidR="00954D5C" w:rsidRPr="00E27355">
        <w:rPr>
          <w:sz w:val="28"/>
          <w:szCs w:val="28"/>
        </w:rPr>
        <w:t>У</w:t>
      </w:r>
      <w:r w:rsidRPr="00E27355">
        <w:rPr>
          <w:sz w:val="28"/>
          <w:szCs w:val="28"/>
        </w:rPr>
        <w:t xml:space="preserve">чреждения за каждый час работы в ночное время. Ночным считается время с 22 до 6 часов. Размер доплаты составляет 35 % </w:t>
      </w:r>
      <w:r w:rsidR="00CE0B29" w:rsidRPr="00CE0B29">
        <w:rPr>
          <w:sz w:val="28"/>
          <w:szCs w:val="28"/>
        </w:rPr>
        <w:t xml:space="preserve"> </w:t>
      </w:r>
      <w:r w:rsidR="00CE0B29">
        <w:rPr>
          <w:sz w:val="28"/>
          <w:szCs w:val="28"/>
        </w:rPr>
        <w:t>часовой тарифной ставки (</w:t>
      </w:r>
      <w:r w:rsidRPr="00E27355">
        <w:rPr>
          <w:sz w:val="28"/>
          <w:szCs w:val="28"/>
        </w:rPr>
        <w:t xml:space="preserve">оклада (должностного оклада),  </w:t>
      </w:r>
      <w:r w:rsidR="00B34485">
        <w:rPr>
          <w:sz w:val="28"/>
          <w:szCs w:val="28"/>
        </w:rPr>
        <w:t>рассчитанн</w:t>
      </w:r>
      <w:r w:rsidR="00CE0B29">
        <w:rPr>
          <w:sz w:val="28"/>
          <w:szCs w:val="28"/>
        </w:rPr>
        <w:t>ого</w:t>
      </w:r>
      <w:r w:rsidR="00B34485">
        <w:rPr>
          <w:sz w:val="28"/>
          <w:szCs w:val="28"/>
        </w:rPr>
        <w:t xml:space="preserve"> </w:t>
      </w:r>
      <w:r w:rsidRPr="00E27355">
        <w:rPr>
          <w:sz w:val="28"/>
          <w:szCs w:val="28"/>
        </w:rPr>
        <w:t>за час работы</w:t>
      </w:r>
      <w:r w:rsidR="00CE0B29">
        <w:rPr>
          <w:sz w:val="28"/>
          <w:szCs w:val="28"/>
        </w:rPr>
        <w:t>) за каждый час работы</w:t>
      </w:r>
      <w:r w:rsidRPr="00E27355">
        <w:rPr>
          <w:sz w:val="28"/>
          <w:szCs w:val="28"/>
        </w:rPr>
        <w:t xml:space="preserve"> в ночное время. </w:t>
      </w:r>
    </w:p>
    <w:p w:rsidR="003936D4" w:rsidRPr="00E27355" w:rsidRDefault="003936D4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3.3.3. Работникам </w:t>
      </w:r>
      <w:r w:rsidR="00954D5C" w:rsidRPr="00E27355">
        <w:rPr>
          <w:sz w:val="28"/>
          <w:szCs w:val="28"/>
        </w:rPr>
        <w:t>У</w:t>
      </w:r>
      <w:r w:rsidRPr="00E27355">
        <w:rPr>
          <w:sz w:val="28"/>
          <w:szCs w:val="28"/>
        </w:rPr>
        <w:t xml:space="preserve">чреждения, привлекавшимся к работе в выходные и нерабочие праздничные дни, устанавливается повышенная оплата </w:t>
      </w:r>
      <w:r w:rsidR="003A32A3">
        <w:rPr>
          <w:sz w:val="28"/>
          <w:szCs w:val="28"/>
        </w:rPr>
        <w:t xml:space="preserve">не менее чем в двойном размере </w:t>
      </w:r>
      <w:r w:rsidRPr="00E27355">
        <w:rPr>
          <w:sz w:val="28"/>
          <w:szCs w:val="28"/>
        </w:rPr>
        <w:t>в соответствии со статьей 153 Трудового кодекса Российской Федерации.</w:t>
      </w:r>
      <w:r w:rsidR="003A32A3">
        <w:rPr>
          <w:sz w:val="28"/>
          <w:szCs w:val="28"/>
        </w:rPr>
        <w:t xml:space="preserve">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 (стю153 Трудового кодекса РФ).</w:t>
      </w:r>
      <w:r w:rsidRPr="00E27355">
        <w:rPr>
          <w:sz w:val="28"/>
          <w:szCs w:val="28"/>
        </w:rPr>
        <w:t xml:space="preserve"> </w:t>
      </w:r>
    </w:p>
    <w:p w:rsidR="003936D4" w:rsidRPr="00E27355" w:rsidRDefault="003936D4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3.3.4. Работникам </w:t>
      </w:r>
      <w:r w:rsidR="00954D5C" w:rsidRPr="00E27355">
        <w:rPr>
          <w:sz w:val="28"/>
          <w:szCs w:val="28"/>
        </w:rPr>
        <w:t>У</w:t>
      </w:r>
      <w:r w:rsidRPr="00E27355">
        <w:rPr>
          <w:sz w:val="28"/>
          <w:szCs w:val="28"/>
        </w:rPr>
        <w:t xml:space="preserve">чреждения, привлекавшимся к сверхурочной работе, устанавливается повышенная оплата в соответствии со статьей 152 Трудового кодекса Российской Федерации. </w:t>
      </w:r>
    </w:p>
    <w:p w:rsidR="003936D4" w:rsidRPr="00E27355" w:rsidRDefault="003936D4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3.4. </w:t>
      </w:r>
      <w:proofErr w:type="gramStart"/>
      <w:r w:rsidRPr="00E27355">
        <w:rPr>
          <w:sz w:val="28"/>
          <w:szCs w:val="28"/>
        </w:rPr>
        <w:t xml:space="preserve">Надбавка за работу со сведениями, составляющими государственную тайну, выплачивается работникам </w:t>
      </w:r>
      <w:r w:rsidR="00954D5C" w:rsidRPr="00E27355">
        <w:rPr>
          <w:sz w:val="28"/>
          <w:szCs w:val="28"/>
        </w:rPr>
        <w:t>У</w:t>
      </w:r>
      <w:r w:rsidRPr="00E27355">
        <w:rPr>
          <w:sz w:val="28"/>
          <w:szCs w:val="28"/>
        </w:rPr>
        <w:t>чреждени</w:t>
      </w:r>
      <w:r w:rsidR="00E31A7A" w:rsidRPr="00E27355">
        <w:rPr>
          <w:sz w:val="28"/>
          <w:szCs w:val="28"/>
        </w:rPr>
        <w:t>я</w:t>
      </w:r>
      <w:r w:rsidRPr="00E27355">
        <w:rPr>
          <w:sz w:val="28"/>
          <w:szCs w:val="28"/>
        </w:rPr>
        <w:t xml:space="preserve">, имеющим оформленный в установленном </w:t>
      </w:r>
      <w:r w:rsidR="00904A5D">
        <w:rPr>
          <w:sz w:val="28"/>
          <w:szCs w:val="28"/>
        </w:rPr>
        <w:t xml:space="preserve">Постановлением </w:t>
      </w:r>
      <w:r w:rsidRPr="00E27355">
        <w:rPr>
          <w:sz w:val="28"/>
          <w:szCs w:val="28"/>
        </w:rPr>
        <w:t xml:space="preserve">Российской Федерации от </w:t>
      </w:r>
      <w:r w:rsidR="00B34485">
        <w:rPr>
          <w:sz w:val="28"/>
          <w:szCs w:val="28"/>
        </w:rPr>
        <w:t>18</w:t>
      </w:r>
      <w:r w:rsidRPr="00E27355">
        <w:rPr>
          <w:sz w:val="28"/>
          <w:szCs w:val="28"/>
        </w:rPr>
        <w:t>.0</w:t>
      </w:r>
      <w:r w:rsidR="00B34485">
        <w:rPr>
          <w:sz w:val="28"/>
          <w:szCs w:val="28"/>
        </w:rPr>
        <w:t xml:space="preserve">9.2006 </w:t>
      </w:r>
      <w:r w:rsidRPr="00E27355">
        <w:rPr>
          <w:sz w:val="28"/>
          <w:szCs w:val="28"/>
        </w:rPr>
        <w:t xml:space="preserve"> № </w:t>
      </w:r>
      <w:r w:rsidR="00B34485">
        <w:rPr>
          <w:sz w:val="28"/>
          <w:szCs w:val="28"/>
        </w:rPr>
        <w:t>573</w:t>
      </w:r>
      <w:r w:rsidRPr="00E27355">
        <w:rPr>
          <w:sz w:val="28"/>
          <w:szCs w:val="28"/>
        </w:rPr>
        <w:t xml:space="preserve"> «О </w:t>
      </w:r>
      <w:r w:rsidR="00904A5D">
        <w:rPr>
          <w:sz w:val="28"/>
          <w:szCs w:val="28"/>
        </w:rPr>
        <w:t xml:space="preserve">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</w:t>
      </w:r>
      <w:r w:rsidRPr="00E27355">
        <w:rPr>
          <w:sz w:val="28"/>
          <w:szCs w:val="28"/>
        </w:rPr>
        <w:t>государственной тайн</w:t>
      </w:r>
      <w:r w:rsidR="00904A5D">
        <w:rPr>
          <w:sz w:val="28"/>
          <w:szCs w:val="28"/>
        </w:rPr>
        <w:t>ы</w:t>
      </w:r>
      <w:r w:rsidRPr="00E27355">
        <w:rPr>
          <w:sz w:val="28"/>
          <w:szCs w:val="28"/>
        </w:rPr>
        <w:t>» порядке допуск к сведениям соответствующей степени секретности и постоянно работающим с указанными сведениями в силу должностных обязанностей, ежемесячно в</w:t>
      </w:r>
      <w:proofErr w:type="gramEnd"/>
      <w:r w:rsidRPr="00E27355">
        <w:rPr>
          <w:sz w:val="28"/>
          <w:szCs w:val="28"/>
        </w:rPr>
        <w:t xml:space="preserve"> следующих </w:t>
      </w:r>
      <w:proofErr w:type="gramStart"/>
      <w:r w:rsidRPr="00E27355">
        <w:rPr>
          <w:sz w:val="28"/>
          <w:szCs w:val="28"/>
        </w:rPr>
        <w:t>размерах</w:t>
      </w:r>
      <w:proofErr w:type="gramEnd"/>
      <w:r w:rsidRPr="00E27355">
        <w:rPr>
          <w:sz w:val="28"/>
          <w:szCs w:val="28"/>
        </w:rPr>
        <w:t>:</w:t>
      </w:r>
    </w:p>
    <w:p w:rsidR="003936D4" w:rsidRPr="00E27355" w:rsidRDefault="003936D4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за работу со сведениями, имеющими степень секретности </w:t>
      </w:r>
      <w:r w:rsidR="00585A8B" w:rsidRPr="00E27355">
        <w:rPr>
          <w:sz w:val="28"/>
          <w:szCs w:val="28"/>
        </w:rPr>
        <w:t>«</w:t>
      </w:r>
      <w:r w:rsidRPr="00E27355">
        <w:rPr>
          <w:sz w:val="28"/>
          <w:szCs w:val="28"/>
        </w:rPr>
        <w:t>совершенно секретно</w:t>
      </w:r>
      <w:r w:rsidR="00585A8B" w:rsidRPr="00E27355">
        <w:rPr>
          <w:sz w:val="28"/>
          <w:szCs w:val="28"/>
        </w:rPr>
        <w:t>»</w:t>
      </w:r>
      <w:r w:rsidRPr="00E27355">
        <w:rPr>
          <w:sz w:val="28"/>
          <w:szCs w:val="28"/>
        </w:rPr>
        <w:t xml:space="preserve">, - </w:t>
      </w:r>
      <w:r w:rsidR="00B34485">
        <w:rPr>
          <w:sz w:val="28"/>
          <w:szCs w:val="28"/>
        </w:rPr>
        <w:t>30-50</w:t>
      </w:r>
      <w:r w:rsidRPr="00E27355">
        <w:rPr>
          <w:sz w:val="28"/>
          <w:szCs w:val="28"/>
        </w:rPr>
        <w:t xml:space="preserve"> процентов к окладу (должностному окладу), ставке заработной платы;</w:t>
      </w:r>
    </w:p>
    <w:p w:rsidR="003936D4" w:rsidRPr="00E27355" w:rsidRDefault="003936D4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за работу со сведениями, имеющими степень секретности </w:t>
      </w:r>
      <w:r w:rsidR="00585A8B" w:rsidRPr="00E27355">
        <w:rPr>
          <w:sz w:val="28"/>
          <w:szCs w:val="28"/>
        </w:rPr>
        <w:t>«</w:t>
      </w:r>
      <w:r w:rsidRPr="00E27355">
        <w:rPr>
          <w:sz w:val="28"/>
          <w:szCs w:val="28"/>
        </w:rPr>
        <w:t>секретно</w:t>
      </w:r>
      <w:r w:rsidR="00585A8B" w:rsidRPr="00E27355">
        <w:rPr>
          <w:sz w:val="28"/>
          <w:szCs w:val="28"/>
        </w:rPr>
        <w:t>»</w:t>
      </w:r>
      <w:r w:rsidRPr="00E27355">
        <w:rPr>
          <w:sz w:val="28"/>
          <w:szCs w:val="28"/>
        </w:rPr>
        <w:t>, -  10</w:t>
      </w:r>
      <w:r w:rsidR="00B34485">
        <w:rPr>
          <w:sz w:val="28"/>
          <w:szCs w:val="28"/>
        </w:rPr>
        <w:t>-15</w:t>
      </w:r>
      <w:r w:rsidRPr="00E27355">
        <w:rPr>
          <w:sz w:val="28"/>
          <w:szCs w:val="28"/>
        </w:rPr>
        <w:t xml:space="preserve"> процентов к окладу (должностному окладу), ставке заработной платы.</w:t>
      </w:r>
    </w:p>
    <w:p w:rsidR="003936D4" w:rsidRPr="00E27355" w:rsidRDefault="003936D4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3.5. В случаях, определенных законодательством Российской Федерации и Красноярского края, к заработной плате работников </w:t>
      </w:r>
      <w:r w:rsidR="00954D5C" w:rsidRPr="00E27355">
        <w:rPr>
          <w:sz w:val="28"/>
          <w:szCs w:val="28"/>
        </w:rPr>
        <w:lastRenderedPageBreak/>
        <w:t>У</w:t>
      </w:r>
      <w:r w:rsidRPr="00E27355">
        <w:rPr>
          <w:sz w:val="28"/>
          <w:szCs w:val="28"/>
        </w:rPr>
        <w:t>чреждени</w:t>
      </w:r>
      <w:r w:rsidR="00E31A7A" w:rsidRPr="00E27355">
        <w:rPr>
          <w:sz w:val="28"/>
          <w:szCs w:val="28"/>
        </w:rPr>
        <w:t>я</w:t>
      </w:r>
      <w:r w:rsidRPr="00E27355">
        <w:rPr>
          <w:sz w:val="28"/>
          <w:szCs w:val="28"/>
        </w:rPr>
        <w:t xml:space="preserve">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024DE1" w:rsidRPr="00E27355" w:rsidRDefault="00024DE1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3.</w:t>
      </w:r>
      <w:r w:rsidR="003936D4" w:rsidRPr="00E27355">
        <w:rPr>
          <w:sz w:val="28"/>
          <w:szCs w:val="28"/>
        </w:rPr>
        <w:t>6</w:t>
      </w:r>
      <w:r w:rsidRPr="00E27355">
        <w:rPr>
          <w:sz w:val="28"/>
          <w:szCs w:val="28"/>
        </w:rPr>
        <w:t xml:space="preserve">. Конкретные </w:t>
      </w:r>
      <w:r w:rsidR="001D289D" w:rsidRPr="00E27355">
        <w:rPr>
          <w:sz w:val="28"/>
          <w:szCs w:val="28"/>
        </w:rPr>
        <w:t xml:space="preserve">виды и </w:t>
      </w:r>
      <w:r w:rsidRPr="00E27355">
        <w:rPr>
          <w:sz w:val="28"/>
          <w:szCs w:val="28"/>
        </w:rPr>
        <w:t>размеры выплат компенсационного характера устанавливаются в трудовых договорах работников.</w:t>
      </w:r>
    </w:p>
    <w:p w:rsidR="00CE0B29" w:rsidRDefault="00CE0B29" w:rsidP="00AF5F0E">
      <w:pPr>
        <w:pStyle w:val="11"/>
        <w:ind w:left="0"/>
        <w:jc w:val="center"/>
        <w:rPr>
          <w:b/>
          <w:sz w:val="28"/>
          <w:szCs w:val="28"/>
        </w:rPr>
      </w:pPr>
    </w:p>
    <w:p w:rsidR="00F8278C" w:rsidRPr="00E27355" w:rsidRDefault="00F8278C" w:rsidP="00AF5F0E">
      <w:pPr>
        <w:pStyle w:val="11"/>
        <w:ind w:left="0"/>
        <w:jc w:val="center"/>
        <w:rPr>
          <w:b/>
          <w:sz w:val="28"/>
          <w:szCs w:val="28"/>
        </w:rPr>
      </w:pPr>
      <w:r w:rsidRPr="00E27355">
        <w:rPr>
          <w:b/>
          <w:sz w:val="28"/>
          <w:szCs w:val="28"/>
        </w:rPr>
        <w:t xml:space="preserve">IV. </w:t>
      </w:r>
      <w:r w:rsidR="0037748C">
        <w:rPr>
          <w:b/>
          <w:sz w:val="28"/>
          <w:szCs w:val="28"/>
        </w:rPr>
        <w:t>Виды выплат</w:t>
      </w:r>
      <w:r w:rsidRPr="00E27355">
        <w:rPr>
          <w:b/>
          <w:sz w:val="28"/>
          <w:szCs w:val="28"/>
        </w:rPr>
        <w:t xml:space="preserve"> стимулирующего характера</w:t>
      </w:r>
      <w:r w:rsidR="0037748C">
        <w:rPr>
          <w:b/>
          <w:sz w:val="28"/>
          <w:szCs w:val="28"/>
        </w:rPr>
        <w:t xml:space="preserve"> работникам Учреждения (за исключением руководителя Учреждения, заместителей руководителя и главного бухгалтера), размеры и условия их осуществления</w:t>
      </w:r>
    </w:p>
    <w:p w:rsidR="00F8278C" w:rsidRPr="00E27355" w:rsidRDefault="00F8278C" w:rsidP="00AF5F0E">
      <w:pPr>
        <w:pStyle w:val="11"/>
        <w:ind w:left="0"/>
        <w:jc w:val="center"/>
        <w:rPr>
          <w:sz w:val="28"/>
          <w:szCs w:val="28"/>
        </w:rPr>
      </w:pPr>
    </w:p>
    <w:p w:rsidR="00F8278C" w:rsidRPr="00E27355" w:rsidRDefault="00F8278C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4.1. К выплатам стимулирующего характера относятся выплаты, направленные на стимулирование работников </w:t>
      </w:r>
      <w:r w:rsidR="00BD0229" w:rsidRPr="00E27355">
        <w:rPr>
          <w:sz w:val="28"/>
          <w:szCs w:val="28"/>
        </w:rPr>
        <w:t xml:space="preserve">к качественным результатам труда, </w:t>
      </w:r>
      <w:r w:rsidRPr="00E27355">
        <w:rPr>
          <w:sz w:val="28"/>
          <w:szCs w:val="28"/>
        </w:rPr>
        <w:t>а также поощрение за выполненную работу.</w:t>
      </w:r>
    </w:p>
    <w:p w:rsidR="00F8278C" w:rsidRPr="00E27355" w:rsidRDefault="001A2CF2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4.</w:t>
      </w:r>
      <w:r w:rsidR="00EA2ED5" w:rsidRPr="00E27355">
        <w:rPr>
          <w:sz w:val="28"/>
          <w:szCs w:val="28"/>
        </w:rPr>
        <w:t>2</w:t>
      </w:r>
      <w:r w:rsidRPr="00E27355">
        <w:rPr>
          <w:sz w:val="28"/>
          <w:szCs w:val="28"/>
        </w:rPr>
        <w:t xml:space="preserve">. Работникам </w:t>
      </w:r>
      <w:r w:rsidR="008D1771" w:rsidRPr="00E27355">
        <w:rPr>
          <w:sz w:val="28"/>
          <w:szCs w:val="28"/>
        </w:rPr>
        <w:t>Учреждения</w:t>
      </w:r>
      <w:r w:rsidR="00F8278C" w:rsidRPr="00E27355">
        <w:rPr>
          <w:sz w:val="28"/>
          <w:szCs w:val="28"/>
        </w:rPr>
        <w:t xml:space="preserve"> по решению </w:t>
      </w:r>
      <w:r w:rsidR="008D1771" w:rsidRPr="00E27355">
        <w:rPr>
          <w:sz w:val="28"/>
          <w:szCs w:val="28"/>
        </w:rPr>
        <w:t>руководителя</w:t>
      </w:r>
      <w:r w:rsidR="00F8278C" w:rsidRPr="00E27355">
        <w:rPr>
          <w:sz w:val="28"/>
          <w:szCs w:val="28"/>
        </w:rPr>
        <w:t xml:space="preserve"> в пределах бюджетных ассигнований </w:t>
      </w:r>
      <w:r w:rsidRPr="00E27355">
        <w:rPr>
          <w:sz w:val="28"/>
          <w:szCs w:val="28"/>
        </w:rPr>
        <w:t xml:space="preserve">на оплату труда работников </w:t>
      </w:r>
      <w:r w:rsidR="00256FD3" w:rsidRPr="00E27355">
        <w:rPr>
          <w:sz w:val="28"/>
          <w:szCs w:val="28"/>
        </w:rPr>
        <w:t>Учреждения</w:t>
      </w:r>
      <w:r w:rsidR="00F8278C" w:rsidRPr="00E27355">
        <w:rPr>
          <w:sz w:val="28"/>
          <w:szCs w:val="28"/>
        </w:rPr>
        <w:t xml:space="preserve">, а также средств от приносящей доход деятельности, направленных </w:t>
      </w:r>
      <w:r w:rsidR="00F5221A" w:rsidRPr="00E27355">
        <w:rPr>
          <w:sz w:val="28"/>
          <w:szCs w:val="28"/>
        </w:rPr>
        <w:t>У</w:t>
      </w:r>
      <w:r w:rsidR="00F8278C" w:rsidRPr="00E27355">
        <w:rPr>
          <w:sz w:val="28"/>
          <w:szCs w:val="28"/>
        </w:rPr>
        <w:t>чреждением на оплату труда работников, могут устанавливаться</w:t>
      </w:r>
      <w:r w:rsidR="00516565" w:rsidRPr="00E27355">
        <w:rPr>
          <w:sz w:val="28"/>
          <w:szCs w:val="28"/>
        </w:rPr>
        <w:t xml:space="preserve"> </w:t>
      </w:r>
      <w:r w:rsidR="00F8278C" w:rsidRPr="00E27355">
        <w:rPr>
          <w:sz w:val="28"/>
          <w:szCs w:val="28"/>
        </w:rPr>
        <w:t>следующие виды выплат стимулирующего характера:</w:t>
      </w:r>
    </w:p>
    <w:p w:rsidR="00F8278C" w:rsidRPr="00E27355" w:rsidRDefault="008A768C" w:rsidP="00AF5F0E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4.2.1.В</w:t>
      </w:r>
      <w:r w:rsidR="00F8278C" w:rsidRPr="00E27355">
        <w:rPr>
          <w:sz w:val="28"/>
          <w:szCs w:val="28"/>
        </w:rPr>
        <w:t>ыплаты за важность выполняемой работы, степень самостоятельности и ответственности при выполнении поставленных задач;</w:t>
      </w:r>
    </w:p>
    <w:p w:rsidR="00F8278C" w:rsidRPr="00E27355" w:rsidRDefault="008A768C" w:rsidP="00AF5F0E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4.2.2.В</w:t>
      </w:r>
      <w:r w:rsidR="00F8278C" w:rsidRPr="00E27355">
        <w:rPr>
          <w:sz w:val="28"/>
          <w:szCs w:val="28"/>
        </w:rPr>
        <w:t>ыплаты за интенсивность и высокие результаты работы;</w:t>
      </w:r>
    </w:p>
    <w:p w:rsidR="00F8278C" w:rsidRPr="00E27355" w:rsidRDefault="008A768C" w:rsidP="00AF5F0E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4.2.3.В</w:t>
      </w:r>
      <w:r w:rsidR="00F8278C" w:rsidRPr="00E27355">
        <w:rPr>
          <w:sz w:val="28"/>
          <w:szCs w:val="28"/>
        </w:rPr>
        <w:t>ыплаты за качество выполняемых работ;</w:t>
      </w:r>
    </w:p>
    <w:p w:rsidR="00F8278C" w:rsidRPr="00E27355" w:rsidRDefault="008A768C" w:rsidP="00AF5F0E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4.2.4.П</w:t>
      </w:r>
      <w:r w:rsidR="00F8278C" w:rsidRPr="00E27355">
        <w:rPr>
          <w:sz w:val="28"/>
          <w:szCs w:val="28"/>
        </w:rPr>
        <w:t>ерсональные выплаты</w:t>
      </w:r>
      <w:r w:rsidR="002F7D5D" w:rsidRPr="00E27355">
        <w:rPr>
          <w:rFonts w:eastAsia="Times New Roman"/>
          <w:lang w:eastAsia="ru-RU"/>
        </w:rPr>
        <w:t xml:space="preserve">:  </w:t>
      </w:r>
      <w:r w:rsidR="002F7D5D" w:rsidRPr="00E27355">
        <w:rPr>
          <w:sz w:val="28"/>
          <w:szCs w:val="28"/>
        </w:rPr>
        <w:t>за квалификационную категорию; за опыт работы; за сложность, напряженность и особый режим работы; за работу в сельской местности; в целях повышения уровня оплаты труда молодым специалистам; в целях обеспечения заработной платы работника на уровне размера минимальной заработной платы, установленного в Красноярском крае; в     целях    обеспечения    региональной    выплаты</w:t>
      </w:r>
      <w:r w:rsidR="00F8278C" w:rsidRPr="00E27355">
        <w:rPr>
          <w:sz w:val="28"/>
          <w:szCs w:val="28"/>
        </w:rPr>
        <w:t>;</w:t>
      </w:r>
    </w:p>
    <w:p w:rsidR="00F8278C" w:rsidRPr="00E27355" w:rsidRDefault="008A768C" w:rsidP="00AF5F0E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4.2.5.Выплаты по итогам работы за месяц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квартал, год.</w:t>
      </w:r>
    </w:p>
    <w:p w:rsidR="00F5221A" w:rsidRPr="00E27355" w:rsidRDefault="00F8278C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4.</w:t>
      </w:r>
      <w:r w:rsidR="00EA2ED5" w:rsidRPr="00E27355">
        <w:rPr>
          <w:sz w:val="28"/>
          <w:szCs w:val="28"/>
        </w:rPr>
        <w:t>3</w:t>
      </w:r>
      <w:r w:rsidRPr="00E27355">
        <w:rPr>
          <w:sz w:val="28"/>
          <w:szCs w:val="28"/>
        </w:rPr>
        <w:t xml:space="preserve">. </w:t>
      </w:r>
      <w:proofErr w:type="gramStart"/>
      <w:r w:rsidRPr="00E27355">
        <w:rPr>
          <w:sz w:val="28"/>
          <w:szCs w:val="28"/>
        </w:rPr>
        <w:t>Средства, поступ</w:t>
      </w:r>
      <w:r w:rsidR="00A3759C" w:rsidRPr="00E27355">
        <w:rPr>
          <w:sz w:val="28"/>
          <w:szCs w:val="28"/>
        </w:rPr>
        <w:t>ившие</w:t>
      </w:r>
      <w:r w:rsidRPr="00E27355">
        <w:rPr>
          <w:sz w:val="28"/>
          <w:szCs w:val="28"/>
        </w:rPr>
        <w:t xml:space="preserve"> от приносящей доход д</w:t>
      </w:r>
      <w:r w:rsidR="001A2CF2" w:rsidRPr="00E27355">
        <w:rPr>
          <w:sz w:val="28"/>
          <w:szCs w:val="28"/>
        </w:rPr>
        <w:t>еятельности</w:t>
      </w:r>
      <w:r w:rsidR="00A3759C" w:rsidRPr="00E27355">
        <w:rPr>
          <w:sz w:val="28"/>
          <w:szCs w:val="28"/>
        </w:rPr>
        <w:t xml:space="preserve"> и направленные на оплату труда работни</w:t>
      </w:r>
      <w:r w:rsidR="00EA2ED5" w:rsidRPr="00E27355">
        <w:rPr>
          <w:sz w:val="28"/>
          <w:szCs w:val="28"/>
        </w:rPr>
        <w:t>ков в соответствии с пунктом 1.4</w:t>
      </w:r>
      <w:r w:rsidR="00A3759C" w:rsidRPr="00E27355">
        <w:rPr>
          <w:sz w:val="28"/>
          <w:szCs w:val="28"/>
        </w:rPr>
        <w:t xml:space="preserve"> настоящего Положения</w:t>
      </w:r>
      <w:r w:rsidR="00DF4B13" w:rsidRPr="00E27355">
        <w:rPr>
          <w:sz w:val="28"/>
          <w:szCs w:val="28"/>
        </w:rPr>
        <w:t xml:space="preserve">, за исключением средств </w:t>
      </w:r>
      <w:r w:rsidR="00CB50CD" w:rsidRPr="00E27355">
        <w:rPr>
          <w:sz w:val="28"/>
          <w:szCs w:val="28"/>
        </w:rPr>
        <w:t>направленных</w:t>
      </w:r>
      <w:r w:rsidR="00DF4B13" w:rsidRPr="00E27355">
        <w:rPr>
          <w:sz w:val="28"/>
          <w:szCs w:val="28"/>
        </w:rPr>
        <w:t xml:space="preserve"> </w:t>
      </w:r>
      <w:r w:rsidR="00CB50CD" w:rsidRPr="00E27355">
        <w:rPr>
          <w:sz w:val="28"/>
          <w:szCs w:val="28"/>
        </w:rPr>
        <w:t>на</w:t>
      </w:r>
      <w:r w:rsidR="00DF4B13" w:rsidRPr="00E27355">
        <w:rPr>
          <w:sz w:val="28"/>
          <w:szCs w:val="28"/>
        </w:rPr>
        <w:t xml:space="preserve"> оплат</w:t>
      </w:r>
      <w:r w:rsidR="00CB50CD" w:rsidRPr="00E27355">
        <w:rPr>
          <w:sz w:val="28"/>
          <w:szCs w:val="28"/>
        </w:rPr>
        <w:t>у</w:t>
      </w:r>
      <w:r w:rsidR="00DF4B13" w:rsidRPr="00E27355">
        <w:rPr>
          <w:sz w:val="28"/>
          <w:szCs w:val="28"/>
        </w:rPr>
        <w:t xml:space="preserve"> труда работников </w:t>
      </w:r>
      <w:r w:rsidR="00CB50CD" w:rsidRPr="00E27355">
        <w:rPr>
          <w:sz w:val="28"/>
          <w:szCs w:val="28"/>
        </w:rPr>
        <w:t xml:space="preserve">Учреждения, оплата труда которых полностью осуществляется за счет средств, полученных от приносящей доход деятельности, </w:t>
      </w:r>
      <w:r w:rsidR="001A2CF2" w:rsidRPr="00E27355">
        <w:rPr>
          <w:sz w:val="28"/>
          <w:szCs w:val="28"/>
        </w:rPr>
        <w:t xml:space="preserve">направляются </w:t>
      </w:r>
      <w:r w:rsidR="00F5221A" w:rsidRPr="00E27355">
        <w:rPr>
          <w:sz w:val="28"/>
          <w:szCs w:val="28"/>
        </w:rPr>
        <w:t>Учреждением</w:t>
      </w:r>
      <w:r w:rsidRPr="00E27355">
        <w:rPr>
          <w:sz w:val="28"/>
          <w:szCs w:val="28"/>
        </w:rPr>
        <w:t xml:space="preserve"> на выплаты стимулирующего характера, за исключением выплат стимулир</w:t>
      </w:r>
      <w:r w:rsidR="00A258B1" w:rsidRPr="00E27355">
        <w:rPr>
          <w:sz w:val="28"/>
          <w:szCs w:val="28"/>
        </w:rPr>
        <w:t xml:space="preserve">ующего характера </w:t>
      </w:r>
      <w:r w:rsidR="00F5221A" w:rsidRPr="00E27355">
        <w:rPr>
          <w:sz w:val="28"/>
          <w:szCs w:val="28"/>
        </w:rPr>
        <w:t>руководителю Учреждения</w:t>
      </w:r>
      <w:r w:rsidR="00C00ECF" w:rsidRPr="00E27355">
        <w:rPr>
          <w:sz w:val="28"/>
          <w:szCs w:val="28"/>
        </w:rPr>
        <w:t>.</w:t>
      </w:r>
      <w:proofErr w:type="gramEnd"/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rFonts w:eastAsia="Times New Roman"/>
          <w:lang w:eastAsia="ru-RU"/>
        </w:rPr>
        <w:t>4</w:t>
      </w:r>
      <w:r w:rsidRPr="00E27355">
        <w:rPr>
          <w:sz w:val="28"/>
          <w:szCs w:val="28"/>
        </w:rPr>
        <w:t xml:space="preserve">.4. Выплаты за важность выполняемой работы,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предоставляемых </w:t>
      </w:r>
      <w:r w:rsidR="00954D5C" w:rsidRPr="00E27355">
        <w:rPr>
          <w:sz w:val="28"/>
          <w:szCs w:val="28"/>
        </w:rPr>
        <w:t>У</w:t>
      </w:r>
      <w:r w:rsidRPr="00E27355">
        <w:rPr>
          <w:sz w:val="28"/>
          <w:szCs w:val="28"/>
        </w:rPr>
        <w:t xml:space="preserve">чреждением услуг населению, решению </w:t>
      </w:r>
      <w:proofErr w:type="spellStart"/>
      <w:r w:rsidRPr="00E27355">
        <w:rPr>
          <w:sz w:val="28"/>
          <w:szCs w:val="28"/>
        </w:rPr>
        <w:t>социокультурных</w:t>
      </w:r>
      <w:proofErr w:type="spellEnd"/>
      <w:r w:rsidRPr="00E27355">
        <w:rPr>
          <w:sz w:val="28"/>
          <w:szCs w:val="28"/>
        </w:rPr>
        <w:t xml:space="preserve"> задач, достижению положительных результатов в </w:t>
      </w:r>
      <w:proofErr w:type="spellStart"/>
      <w:r w:rsidRPr="00E27355">
        <w:rPr>
          <w:sz w:val="28"/>
          <w:szCs w:val="28"/>
        </w:rPr>
        <w:t>социокультурной</w:t>
      </w:r>
      <w:proofErr w:type="spellEnd"/>
      <w:r w:rsidRPr="00E27355">
        <w:rPr>
          <w:sz w:val="28"/>
          <w:szCs w:val="28"/>
        </w:rPr>
        <w:t xml:space="preserve"> деятельности </w:t>
      </w:r>
      <w:r w:rsidR="00954D5C" w:rsidRPr="00E27355">
        <w:rPr>
          <w:sz w:val="28"/>
          <w:szCs w:val="28"/>
        </w:rPr>
        <w:t>У</w:t>
      </w:r>
      <w:r w:rsidRPr="00E27355">
        <w:rPr>
          <w:sz w:val="28"/>
          <w:szCs w:val="28"/>
        </w:rPr>
        <w:t xml:space="preserve">чреждения. 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lastRenderedPageBreak/>
        <w:t xml:space="preserve">4.5.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деятельности, проявлению инициативы, новаторства, выполнению большего объема работы с меньшими затратами, повышению личного вклада в деятельность </w:t>
      </w:r>
      <w:r w:rsidR="00954D5C" w:rsidRPr="00E27355">
        <w:rPr>
          <w:sz w:val="28"/>
          <w:szCs w:val="28"/>
        </w:rPr>
        <w:t>У</w:t>
      </w:r>
      <w:r w:rsidRPr="00E27355">
        <w:rPr>
          <w:sz w:val="28"/>
          <w:szCs w:val="28"/>
        </w:rPr>
        <w:t xml:space="preserve">чреждения. 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4.6. Выплаты за качество выполняемых работ устанавливаются с целью стимулирования работников на достижение более высоких показателей результатов труда. 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4.</w:t>
      </w:r>
      <w:r w:rsidR="006C6D6B">
        <w:rPr>
          <w:sz w:val="28"/>
          <w:szCs w:val="28"/>
        </w:rPr>
        <w:t>7</w:t>
      </w:r>
      <w:r w:rsidRPr="00E27355">
        <w:rPr>
          <w:sz w:val="28"/>
          <w:szCs w:val="28"/>
        </w:rPr>
        <w:t xml:space="preserve">. </w:t>
      </w:r>
      <w:r w:rsidR="008A768C">
        <w:rPr>
          <w:sz w:val="28"/>
          <w:szCs w:val="28"/>
        </w:rPr>
        <w:t>Размер выплат с</w:t>
      </w:r>
      <w:r w:rsidRPr="00E27355">
        <w:rPr>
          <w:sz w:val="28"/>
          <w:szCs w:val="28"/>
        </w:rPr>
        <w:t>тимулирую</w:t>
      </w:r>
      <w:r w:rsidR="008A768C">
        <w:rPr>
          <w:sz w:val="28"/>
          <w:szCs w:val="28"/>
        </w:rPr>
        <w:t>щего характера</w:t>
      </w:r>
      <w:r w:rsidRPr="00E27355">
        <w:rPr>
          <w:sz w:val="28"/>
          <w:szCs w:val="28"/>
        </w:rPr>
        <w:t xml:space="preserve">, за исключением </w:t>
      </w:r>
      <w:r w:rsidR="00483ED4" w:rsidRPr="00E27355">
        <w:rPr>
          <w:sz w:val="28"/>
          <w:szCs w:val="28"/>
        </w:rPr>
        <w:t xml:space="preserve">персональных выплат и </w:t>
      </w:r>
      <w:r w:rsidRPr="00E27355">
        <w:rPr>
          <w:sz w:val="28"/>
          <w:szCs w:val="28"/>
        </w:rPr>
        <w:t xml:space="preserve">выплат по итогам работы, устанавливаются руководителем Учреждения ежемесячно, ежеквартально или на год с учетом критериев оценки результативности и качества труда работников, согласно </w:t>
      </w:r>
      <w:r w:rsidRPr="00D923D3">
        <w:rPr>
          <w:i/>
          <w:sz w:val="28"/>
          <w:szCs w:val="28"/>
        </w:rPr>
        <w:t xml:space="preserve">приложениям </w:t>
      </w:r>
      <w:r w:rsidR="00D923D3">
        <w:rPr>
          <w:i/>
          <w:sz w:val="28"/>
          <w:szCs w:val="28"/>
        </w:rPr>
        <w:t>№№</w:t>
      </w:r>
      <w:r w:rsidR="003A32A3">
        <w:rPr>
          <w:i/>
          <w:sz w:val="28"/>
          <w:szCs w:val="28"/>
        </w:rPr>
        <w:t>3</w:t>
      </w:r>
      <w:r w:rsidRPr="00D923D3">
        <w:rPr>
          <w:i/>
          <w:sz w:val="28"/>
          <w:szCs w:val="28"/>
        </w:rPr>
        <w:t>-</w:t>
      </w:r>
      <w:r w:rsidR="007244BF">
        <w:rPr>
          <w:i/>
          <w:sz w:val="28"/>
          <w:szCs w:val="28"/>
        </w:rPr>
        <w:t>5</w:t>
      </w:r>
      <w:r w:rsidRPr="00E27355">
        <w:rPr>
          <w:sz w:val="28"/>
          <w:szCs w:val="28"/>
        </w:rPr>
        <w:t xml:space="preserve"> к настоящему Положению.</w:t>
      </w:r>
    </w:p>
    <w:p w:rsidR="002D6365" w:rsidRPr="00E27355" w:rsidRDefault="006C6D6B" w:rsidP="00AF5F0E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4.8</w:t>
      </w:r>
      <w:r w:rsidR="002D6365" w:rsidRPr="00E27355">
        <w:rPr>
          <w:sz w:val="28"/>
          <w:szCs w:val="28"/>
        </w:rPr>
        <w:t>. Персональные выплаты</w:t>
      </w:r>
      <w:r w:rsidR="003A32A3">
        <w:rPr>
          <w:sz w:val="28"/>
          <w:szCs w:val="28"/>
        </w:rPr>
        <w:t xml:space="preserve"> устанавливаются в процентном отношении</w:t>
      </w:r>
      <w:r w:rsidR="002D6365" w:rsidRPr="00E27355">
        <w:rPr>
          <w:sz w:val="28"/>
          <w:szCs w:val="28"/>
        </w:rPr>
        <w:t xml:space="preserve"> к окладу (должностному окладу), ставке заработной платы устанавливаются: </w:t>
      </w:r>
    </w:p>
    <w:p w:rsidR="002D6365" w:rsidRPr="00E27355" w:rsidRDefault="006C6D6B" w:rsidP="00AF5F0E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4.8</w:t>
      </w:r>
      <w:r w:rsidR="002D6365" w:rsidRPr="00E27355">
        <w:rPr>
          <w:sz w:val="28"/>
          <w:szCs w:val="28"/>
        </w:rPr>
        <w:t xml:space="preserve">.1. За квалификационную категорию: 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С целью стимулирования работников учреждения, в том числе артистического и художественного персонала, к раскрытию их творческого потенциала, профессиональному росту устанавливаются выплаты в зависимости от квалификационной категории, присвоенной работнику за профессиональное мастерство. Размеры (в процентах от оклада (должностного оклада), ставки заработной платы): 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главный - 25%; 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ведущий - 20%; 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высшей категории -15%; 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первой категории -10%; 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второй категории - 5%. </w:t>
      </w:r>
    </w:p>
    <w:p w:rsidR="002D6365" w:rsidRPr="00E27355" w:rsidRDefault="006C6D6B" w:rsidP="00D616A2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4.8</w:t>
      </w:r>
      <w:r w:rsidR="00D616A2">
        <w:rPr>
          <w:sz w:val="28"/>
          <w:szCs w:val="28"/>
        </w:rPr>
        <w:t>.2</w:t>
      </w:r>
      <w:r w:rsidR="002D6365" w:rsidRPr="00E27355">
        <w:rPr>
          <w:sz w:val="28"/>
          <w:szCs w:val="28"/>
        </w:rPr>
        <w:t>. Водителям грузовых и легковых автомобилей, автобусов за классность. Размеры (в процентах от оклада (должностного оклада), ставки заработной платы):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первого класса - 25%;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второго класса - 10%.</w:t>
      </w:r>
    </w:p>
    <w:p w:rsidR="002D6365" w:rsidRPr="00E27355" w:rsidRDefault="006C6D6B" w:rsidP="00AF5F0E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4.8</w:t>
      </w:r>
      <w:r w:rsidR="00D616A2">
        <w:rPr>
          <w:sz w:val="28"/>
          <w:szCs w:val="28"/>
        </w:rPr>
        <w:t>.3</w:t>
      </w:r>
      <w:r w:rsidR="002D6365" w:rsidRPr="00E27355">
        <w:rPr>
          <w:sz w:val="28"/>
          <w:szCs w:val="28"/>
        </w:rPr>
        <w:t xml:space="preserve">. </w:t>
      </w:r>
      <w:proofErr w:type="gramStart"/>
      <w:r w:rsidR="002D6365" w:rsidRPr="00E27355">
        <w:rPr>
          <w:sz w:val="28"/>
          <w:szCs w:val="28"/>
        </w:rPr>
        <w:t xml:space="preserve">За опыт работы работникам </w:t>
      </w:r>
      <w:r w:rsidR="006D3CC8" w:rsidRPr="00E27355">
        <w:rPr>
          <w:sz w:val="28"/>
          <w:szCs w:val="28"/>
        </w:rPr>
        <w:t>У</w:t>
      </w:r>
      <w:r w:rsidR="002D6365" w:rsidRPr="00E27355">
        <w:rPr>
          <w:sz w:val="28"/>
          <w:szCs w:val="28"/>
        </w:rPr>
        <w:t xml:space="preserve">чреждения при наличии знаний и использовании в работе одного и более иностранных языков, ученой степени и работающим по соответствующему профилю (за исключением лиц, занимающих должности научных работников), почетного звания, ведомственного нагрудного знака (значка) в следующих размерах (в процентах от оклада (должностного оклада), ставки заработной платы) по одному из следующих критериев, имеющему большее значение: </w:t>
      </w:r>
      <w:proofErr w:type="gramEnd"/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до 10% за знание и использование в работе одного иностранного языка или при наличии ведомственного нагрудного знака (значка); 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до 15% за знание и использование в работе двух иностранных языков и более; 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до 25% при наличии ученой степени кандидата наук (</w:t>
      </w:r>
      <w:proofErr w:type="gramStart"/>
      <w:r w:rsidRPr="00E27355">
        <w:rPr>
          <w:sz w:val="28"/>
          <w:szCs w:val="28"/>
        </w:rPr>
        <w:t>с даты принятия</w:t>
      </w:r>
      <w:proofErr w:type="gramEnd"/>
      <w:r w:rsidRPr="00E27355">
        <w:rPr>
          <w:sz w:val="28"/>
          <w:szCs w:val="28"/>
        </w:rPr>
        <w:t xml:space="preserve"> решения ВАК России о выдаче диплома) или почетного звания «заслуженный»; 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lastRenderedPageBreak/>
        <w:t>до 35% при наличии ученой степени доктора наук (</w:t>
      </w:r>
      <w:proofErr w:type="gramStart"/>
      <w:r w:rsidRPr="00E27355">
        <w:rPr>
          <w:sz w:val="28"/>
          <w:szCs w:val="28"/>
        </w:rPr>
        <w:t>с даты принятия</w:t>
      </w:r>
      <w:proofErr w:type="gramEnd"/>
      <w:r w:rsidRPr="00E27355">
        <w:rPr>
          <w:sz w:val="28"/>
          <w:szCs w:val="28"/>
        </w:rPr>
        <w:t xml:space="preserve"> решения ВАК России о выдаче диплома) или почетного звания «народный». </w:t>
      </w:r>
    </w:p>
    <w:p w:rsidR="002D6365" w:rsidRPr="00E27355" w:rsidRDefault="006C6D6B" w:rsidP="00AF5F0E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4.8</w:t>
      </w:r>
      <w:r w:rsidR="00F730AD">
        <w:rPr>
          <w:sz w:val="28"/>
          <w:szCs w:val="28"/>
        </w:rPr>
        <w:t>.4</w:t>
      </w:r>
      <w:r w:rsidR="002D6365" w:rsidRPr="00E27355">
        <w:rPr>
          <w:sz w:val="28"/>
          <w:szCs w:val="28"/>
        </w:rPr>
        <w:t>. За сложность, напряженност</w:t>
      </w:r>
      <w:r w:rsidR="00D616A2">
        <w:rPr>
          <w:sz w:val="28"/>
          <w:szCs w:val="28"/>
        </w:rPr>
        <w:t xml:space="preserve">ь и особый режим работы до </w:t>
      </w:r>
      <w:r w:rsidR="00D616A2" w:rsidRPr="00073582">
        <w:rPr>
          <w:sz w:val="28"/>
          <w:szCs w:val="28"/>
        </w:rPr>
        <w:t>100</w:t>
      </w:r>
      <w:r w:rsidR="002D6365" w:rsidRPr="00073582">
        <w:rPr>
          <w:sz w:val="28"/>
          <w:szCs w:val="28"/>
        </w:rPr>
        <w:t>%.</w:t>
      </w:r>
      <w:r w:rsidR="002D6365" w:rsidRPr="00E27355">
        <w:rPr>
          <w:sz w:val="28"/>
          <w:szCs w:val="28"/>
        </w:rPr>
        <w:t xml:space="preserve"> </w:t>
      </w:r>
    </w:p>
    <w:p w:rsidR="002D6365" w:rsidRPr="00E27355" w:rsidRDefault="006C6D6B" w:rsidP="00AF5F0E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4.8</w:t>
      </w:r>
      <w:r w:rsidR="00F730AD">
        <w:rPr>
          <w:sz w:val="28"/>
          <w:szCs w:val="28"/>
        </w:rPr>
        <w:t>.5</w:t>
      </w:r>
      <w:r w:rsidR="002D6365" w:rsidRPr="00E27355">
        <w:rPr>
          <w:sz w:val="28"/>
          <w:szCs w:val="28"/>
        </w:rPr>
        <w:t>. За работу в учреждениях, расположенных в сельской местности, в размере 25 процентов от оклада (должностного оклада), ставки заработной платы.</w:t>
      </w:r>
    </w:p>
    <w:p w:rsidR="000D2E8A" w:rsidRPr="00E27355" w:rsidRDefault="006C6D6B" w:rsidP="00AF5F0E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4.8</w:t>
      </w:r>
      <w:r w:rsidR="00F730AD">
        <w:rPr>
          <w:sz w:val="28"/>
          <w:szCs w:val="28"/>
        </w:rPr>
        <w:t>.6</w:t>
      </w:r>
      <w:r w:rsidR="002D6365" w:rsidRPr="00E27355">
        <w:rPr>
          <w:sz w:val="28"/>
          <w:szCs w:val="28"/>
        </w:rPr>
        <w:t xml:space="preserve">. </w:t>
      </w:r>
      <w:r w:rsidR="000D2E8A" w:rsidRPr="00E27355">
        <w:rPr>
          <w:sz w:val="28"/>
          <w:szCs w:val="28"/>
        </w:rPr>
        <w:t>В целях повышения уровня оплаты труда молодым 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 либо продолжающим работу в учреждении в размере 50 процентов от оклада (должностного оклада), ставки заработной платы. Данная персональная выплата устанавливается сроком на пять лет с момента окончания учреждения высшего или среднего профессионального образования.</w:t>
      </w:r>
    </w:p>
    <w:p w:rsidR="008D7F0A" w:rsidRPr="008D7F0A" w:rsidRDefault="006C6D6B" w:rsidP="008D7F0A">
      <w:pPr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8D7F0A">
        <w:rPr>
          <w:rFonts w:ascii="Times New Roman" w:hAnsi="Times New Roman" w:cs="Times New Roman"/>
          <w:sz w:val="28"/>
          <w:szCs w:val="28"/>
        </w:rPr>
        <w:t>4.8</w:t>
      </w:r>
      <w:r w:rsidR="00F730AD" w:rsidRPr="008D7F0A">
        <w:rPr>
          <w:rFonts w:ascii="Times New Roman" w:hAnsi="Times New Roman" w:cs="Times New Roman"/>
          <w:sz w:val="28"/>
          <w:szCs w:val="28"/>
        </w:rPr>
        <w:t>.7</w:t>
      </w:r>
      <w:r w:rsidR="002D6365" w:rsidRPr="008D7F0A">
        <w:rPr>
          <w:rFonts w:ascii="Times New Roman" w:hAnsi="Times New Roman" w:cs="Times New Roman"/>
          <w:sz w:val="28"/>
          <w:szCs w:val="28"/>
        </w:rPr>
        <w:t xml:space="preserve">. </w:t>
      </w:r>
      <w:r w:rsidR="008D7F0A" w:rsidRPr="008D7F0A">
        <w:rPr>
          <w:rFonts w:ascii="Times New Roman" w:hAnsi="Times New Roman" w:cs="Times New Roman"/>
          <w:sz w:val="28"/>
          <w:szCs w:val="28"/>
        </w:rPr>
        <w:t>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</w:t>
      </w:r>
      <w:proofErr w:type="gramStart"/>
      <w:r w:rsidR="008D7F0A" w:rsidRPr="008D7F0A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="008D7F0A" w:rsidRPr="008D7F0A">
        <w:rPr>
          <w:rFonts w:ascii="Times New Roman" w:hAnsi="Times New Roman" w:cs="Times New Roman"/>
          <w:sz w:val="28"/>
          <w:szCs w:val="28"/>
        </w:rPr>
        <w:t xml:space="preserve"> учетом выплат компенсационного и стимулирующего  характера ниже размера минимальной заработной платы, установленного в Красноярском крае (минимального размера оплаты труда), в размере, определяемом как разница между размером минимальной заработной платы, установленным в Красноярском крае (минимальным </w:t>
      </w:r>
      <w:proofErr w:type="gramStart"/>
      <w:r w:rsidR="008D7F0A" w:rsidRPr="008D7F0A">
        <w:rPr>
          <w:rFonts w:ascii="Times New Roman" w:hAnsi="Times New Roman" w:cs="Times New Roman"/>
          <w:sz w:val="28"/>
          <w:szCs w:val="28"/>
        </w:rPr>
        <w:t>размером оплаты труда</w:t>
      </w:r>
      <w:proofErr w:type="gramEnd"/>
      <w:r w:rsidR="008D7F0A" w:rsidRPr="008D7F0A">
        <w:rPr>
          <w:rFonts w:ascii="Times New Roman" w:hAnsi="Times New Roman" w:cs="Times New Roman"/>
          <w:sz w:val="28"/>
          <w:szCs w:val="28"/>
        </w:rPr>
        <w:t xml:space="preserve">), и величиной заработной платы конкретного работника учреждения за соответствующий период времени. </w:t>
      </w:r>
    </w:p>
    <w:p w:rsidR="008D7F0A" w:rsidRPr="008D7F0A" w:rsidRDefault="008D7F0A" w:rsidP="008D7F0A">
      <w:pPr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4.8.8. </w:t>
      </w:r>
      <w:proofErr w:type="gramStart"/>
      <w:r w:rsidRPr="008D7F0A">
        <w:rPr>
          <w:rFonts w:ascii="Times New Roman" w:hAnsi="Times New Roman" w:cs="Times New Roman"/>
          <w:sz w:val="28"/>
          <w:szCs w:val="28"/>
        </w:rPr>
        <w:t>Работникам учреждения, месячная заработная плата которых по основному месту работы при полностью отработанной норме рабочего времени с учетом выплат компенсационного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работникам учреждения  времени, указанные персональные выплаты производятся в размере, определяемом для каждого работника как разница между размером  минимальной заработной платы, установленным в Красноярском</w:t>
      </w:r>
      <w:proofErr w:type="gramEnd"/>
      <w:r w:rsidRPr="008D7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F0A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8D7F0A">
        <w:rPr>
          <w:rFonts w:ascii="Times New Roman" w:hAnsi="Times New Roman" w:cs="Times New Roman"/>
          <w:sz w:val="28"/>
          <w:szCs w:val="28"/>
        </w:rPr>
        <w:t xml:space="preserve"> (минимальным размером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 отсутствующий период времени. </w:t>
      </w:r>
    </w:p>
    <w:p w:rsidR="002D6365" w:rsidRPr="00E27355" w:rsidRDefault="00F8278C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4.</w:t>
      </w:r>
      <w:r w:rsidR="006C6D6B">
        <w:rPr>
          <w:sz w:val="28"/>
          <w:szCs w:val="28"/>
        </w:rPr>
        <w:t>9</w:t>
      </w:r>
      <w:r w:rsidRPr="00E27355">
        <w:rPr>
          <w:sz w:val="28"/>
          <w:szCs w:val="28"/>
        </w:rPr>
        <w:t xml:space="preserve">. </w:t>
      </w:r>
      <w:r w:rsidR="002D6365" w:rsidRPr="00E27355">
        <w:rPr>
          <w:sz w:val="28"/>
          <w:szCs w:val="28"/>
        </w:rPr>
        <w:t>Выплаты по итогам работы.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4.</w:t>
      </w:r>
      <w:r w:rsidR="006C6D6B">
        <w:rPr>
          <w:sz w:val="28"/>
          <w:szCs w:val="28"/>
        </w:rPr>
        <w:t>9</w:t>
      </w:r>
      <w:r w:rsidRPr="00E27355">
        <w:rPr>
          <w:sz w:val="28"/>
          <w:szCs w:val="28"/>
        </w:rPr>
        <w:t xml:space="preserve">.1. Выплаты по итогам работы в виде премирования осуществляются по решению </w:t>
      </w:r>
      <w:r w:rsidR="005F5A85" w:rsidRPr="00E27355">
        <w:rPr>
          <w:sz w:val="28"/>
          <w:szCs w:val="28"/>
        </w:rPr>
        <w:t>руководителя</w:t>
      </w:r>
      <w:r w:rsidRPr="00E27355">
        <w:rPr>
          <w:sz w:val="28"/>
          <w:szCs w:val="28"/>
        </w:rPr>
        <w:t xml:space="preserve"> </w:t>
      </w:r>
      <w:r w:rsidR="006D3CC8" w:rsidRPr="00E27355">
        <w:rPr>
          <w:sz w:val="28"/>
          <w:szCs w:val="28"/>
        </w:rPr>
        <w:t>У</w:t>
      </w:r>
      <w:r w:rsidRPr="00E27355">
        <w:rPr>
          <w:sz w:val="28"/>
          <w:szCs w:val="28"/>
        </w:rPr>
        <w:t xml:space="preserve">чреждения в пределах бюджетных ассигнований на оплату труда работников, а также средств от приносящей доход деятельности, направленных </w:t>
      </w:r>
      <w:r w:rsidR="006D3CC8" w:rsidRPr="00E27355">
        <w:rPr>
          <w:sz w:val="28"/>
          <w:szCs w:val="28"/>
        </w:rPr>
        <w:t>У</w:t>
      </w:r>
      <w:r w:rsidRPr="00E27355">
        <w:rPr>
          <w:sz w:val="28"/>
          <w:szCs w:val="28"/>
        </w:rPr>
        <w:t>чреждением на оплату труда работников, и оформляются соответствующим приказом: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работников, подчиненных непосредственно </w:t>
      </w:r>
      <w:r w:rsidR="005F5A85" w:rsidRPr="00E27355">
        <w:rPr>
          <w:sz w:val="28"/>
          <w:szCs w:val="28"/>
        </w:rPr>
        <w:t>руководителю</w:t>
      </w:r>
      <w:r w:rsidRPr="00E27355">
        <w:rPr>
          <w:sz w:val="28"/>
          <w:szCs w:val="28"/>
        </w:rPr>
        <w:t>;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lastRenderedPageBreak/>
        <w:t xml:space="preserve">руководителей структурных подразделений </w:t>
      </w:r>
      <w:r w:rsidR="006D3CC8" w:rsidRPr="00E27355">
        <w:rPr>
          <w:sz w:val="28"/>
          <w:szCs w:val="28"/>
        </w:rPr>
        <w:t>У</w:t>
      </w:r>
      <w:r w:rsidRPr="00E27355">
        <w:rPr>
          <w:sz w:val="28"/>
          <w:szCs w:val="28"/>
        </w:rPr>
        <w:t xml:space="preserve">чреждения, работников, подчиненных заместителям руководителей, - по представлению заместителей </w:t>
      </w:r>
      <w:r w:rsidR="005F5A85" w:rsidRPr="00E27355">
        <w:rPr>
          <w:sz w:val="28"/>
          <w:szCs w:val="28"/>
        </w:rPr>
        <w:t xml:space="preserve">руководителя </w:t>
      </w:r>
      <w:r w:rsidR="006D3CC8" w:rsidRPr="00E27355">
        <w:rPr>
          <w:sz w:val="28"/>
          <w:szCs w:val="28"/>
        </w:rPr>
        <w:t>У</w:t>
      </w:r>
      <w:r w:rsidRPr="00E27355">
        <w:rPr>
          <w:sz w:val="28"/>
          <w:szCs w:val="28"/>
        </w:rPr>
        <w:t>чреждения;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остальных работников, занятых в структурных подразделениях </w:t>
      </w:r>
      <w:r w:rsidR="008B1FB2" w:rsidRPr="00E27355">
        <w:rPr>
          <w:sz w:val="28"/>
          <w:szCs w:val="28"/>
        </w:rPr>
        <w:t>У</w:t>
      </w:r>
      <w:r w:rsidRPr="00E27355">
        <w:rPr>
          <w:sz w:val="28"/>
          <w:szCs w:val="28"/>
        </w:rPr>
        <w:t xml:space="preserve">чреждения, - на основании представления руководителя соответствующих структурных подразделений </w:t>
      </w:r>
      <w:r w:rsidR="008B1FB2" w:rsidRPr="00E27355">
        <w:rPr>
          <w:sz w:val="28"/>
          <w:szCs w:val="28"/>
        </w:rPr>
        <w:t>У</w:t>
      </w:r>
      <w:r w:rsidRPr="00E27355">
        <w:rPr>
          <w:sz w:val="28"/>
          <w:szCs w:val="28"/>
        </w:rPr>
        <w:t>чреждения.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4.</w:t>
      </w:r>
      <w:r w:rsidR="006C6D6B">
        <w:rPr>
          <w:sz w:val="28"/>
          <w:szCs w:val="28"/>
        </w:rPr>
        <w:t>9</w:t>
      </w:r>
      <w:r w:rsidRPr="00E27355">
        <w:rPr>
          <w:sz w:val="28"/>
          <w:szCs w:val="28"/>
        </w:rPr>
        <w:t xml:space="preserve">.2. Выплаты по итогам работы за период (за месяц, квартал, год) выплачиваются с целью поощрения работников </w:t>
      </w:r>
      <w:r w:rsidR="008B1FB2" w:rsidRPr="00E27355">
        <w:rPr>
          <w:sz w:val="28"/>
          <w:szCs w:val="28"/>
        </w:rPr>
        <w:t>У</w:t>
      </w:r>
      <w:r w:rsidRPr="00E27355">
        <w:rPr>
          <w:sz w:val="28"/>
          <w:szCs w:val="28"/>
        </w:rPr>
        <w:t xml:space="preserve">чреждения за общие результаты труда по итогам работы. 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При осуществлении выплат по итогам работы учитывается выполнение следующих критериев: 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успешное и добросовестное исполнение работником своих должностных обязанностей в соответствующем периоде; 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инициатива, творчество и применение в работе современных форм и методов организации труда; 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качество подготовки и проведения мероприятий, связанных с уставной деятельностью </w:t>
      </w:r>
      <w:r w:rsidR="008B1FB2" w:rsidRPr="00E27355">
        <w:rPr>
          <w:sz w:val="28"/>
          <w:szCs w:val="28"/>
        </w:rPr>
        <w:t>У</w:t>
      </w:r>
      <w:r w:rsidRPr="00E27355">
        <w:rPr>
          <w:sz w:val="28"/>
          <w:szCs w:val="28"/>
        </w:rPr>
        <w:t xml:space="preserve">чреждения; 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качество подготовки и своевременность сдачи отчетности; 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непосредственное участие работника в выполнении важных работ, мероприятий. </w:t>
      </w:r>
    </w:p>
    <w:p w:rsidR="002D6365" w:rsidRPr="00E27355" w:rsidRDefault="002D6365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4.</w:t>
      </w:r>
      <w:r w:rsidR="006C6D6B">
        <w:rPr>
          <w:sz w:val="28"/>
          <w:szCs w:val="28"/>
        </w:rPr>
        <w:t>9</w:t>
      </w:r>
      <w:r w:rsidRPr="00E27355">
        <w:rPr>
          <w:sz w:val="28"/>
          <w:szCs w:val="28"/>
        </w:rPr>
        <w:t>.3. Выплаты по итогам работы за месяц устанавливаются в размере до 150% от оклада (должностного оклада), по итогам работы за квартал, год предельным размером не ограничиваются и выплачиваются в пределах фонда оплаты труда. Конкретный размер выплат может определяться как в процентах к окладу (должностному окладу), ставке заработной платы работника, так и в абсолютном размере.</w:t>
      </w:r>
    </w:p>
    <w:p w:rsidR="005B723C" w:rsidRDefault="005B723C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4.</w:t>
      </w:r>
      <w:r w:rsidR="006C6D6B">
        <w:rPr>
          <w:sz w:val="28"/>
          <w:szCs w:val="28"/>
        </w:rPr>
        <w:t>9</w:t>
      </w:r>
      <w:r w:rsidRPr="00E27355">
        <w:rPr>
          <w:sz w:val="28"/>
          <w:szCs w:val="28"/>
        </w:rPr>
        <w:t xml:space="preserve">.4. Установление выплат стимулирующего характера осуществляется по решению </w:t>
      </w:r>
      <w:r w:rsidR="001648CB">
        <w:rPr>
          <w:sz w:val="28"/>
          <w:szCs w:val="28"/>
        </w:rPr>
        <w:t xml:space="preserve">комиссии по распределению стимулирующей </w:t>
      </w:r>
      <w:proofErr w:type="gramStart"/>
      <w:r w:rsidR="001648CB">
        <w:rPr>
          <w:sz w:val="28"/>
          <w:szCs w:val="28"/>
        </w:rPr>
        <w:t>части фонда оплаты труда работников</w:t>
      </w:r>
      <w:proofErr w:type="gramEnd"/>
      <w:r w:rsidR="001648CB">
        <w:rPr>
          <w:sz w:val="28"/>
          <w:szCs w:val="28"/>
        </w:rPr>
        <w:t xml:space="preserve"> учреждения, и утверждаются приказом руководителя Учреждения в</w:t>
      </w:r>
      <w:r w:rsidRPr="00E27355">
        <w:rPr>
          <w:sz w:val="28"/>
          <w:szCs w:val="28"/>
        </w:rPr>
        <w:t xml:space="preserve"> пределах бюджетных ассигнований на оплату труда работников </w:t>
      </w:r>
      <w:r w:rsidR="008B1FB2" w:rsidRPr="00E27355">
        <w:rPr>
          <w:sz w:val="28"/>
          <w:szCs w:val="28"/>
        </w:rPr>
        <w:t>У</w:t>
      </w:r>
      <w:r w:rsidRPr="00E27355">
        <w:rPr>
          <w:sz w:val="28"/>
          <w:szCs w:val="28"/>
        </w:rPr>
        <w:t>чреждения, а также средств от приносящей доход деятельности, направленных учрежден</w:t>
      </w:r>
      <w:r w:rsidR="001648CB">
        <w:rPr>
          <w:sz w:val="28"/>
          <w:szCs w:val="28"/>
        </w:rPr>
        <w:t>ием на оплату труда работников.</w:t>
      </w:r>
    </w:p>
    <w:p w:rsidR="001648CB" w:rsidRPr="00E27355" w:rsidRDefault="001648CB" w:rsidP="00AF5F0E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Положение о комиссии по распределению стимулирующей части фонда оплаты труда работников </w:t>
      </w:r>
      <w:proofErr w:type="gramStart"/>
      <w:r>
        <w:rPr>
          <w:sz w:val="28"/>
          <w:szCs w:val="28"/>
        </w:rPr>
        <w:t>Учреждения</w:t>
      </w:r>
      <w:proofErr w:type="gramEnd"/>
      <w:r>
        <w:rPr>
          <w:sz w:val="28"/>
          <w:szCs w:val="28"/>
        </w:rPr>
        <w:t xml:space="preserve"> и ее состав утверждаются приказом руководителя Учреждения. При этом в составе комиссии должен быть включен представитель представительного органа работников Учре</w:t>
      </w:r>
      <w:r w:rsidR="00A072C6">
        <w:rPr>
          <w:sz w:val="28"/>
          <w:szCs w:val="28"/>
        </w:rPr>
        <w:t>ж</w:t>
      </w:r>
      <w:r>
        <w:rPr>
          <w:sz w:val="28"/>
          <w:szCs w:val="28"/>
        </w:rPr>
        <w:t>дения.</w:t>
      </w:r>
    </w:p>
    <w:p w:rsidR="00E7436F" w:rsidRPr="00E27355" w:rsidRDefault="005B723C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руководителям структурных подразделений учреждения, работникам, подчиненным заместителям руководителей, – по представлению заместителей </w:t>
      </w:r>
      <w:r w:rsidR="00D106F8" w:rsidRPr="00E27355">
        <w:rPr>
          <w:sz w:val="28"/>
          <w:szCs w:val="28"/>
        </w:rPr>
        <w:t xml:space="preserve">руководителя </w:t>
      </w:r>
      <w:r w:rsidR="008B1FB2" w:rsidRPr="00E27355">
        <w:rPr>
          <w:sz w:val="28"/>
          <w:szCs w:val="28"/>
        </w:rPr>
        <w:t>У</w:t>
      </w:r>
      <w:r w:rsidRPr="00E27355">
        <w:rPr>
          <w:sz w:val="28"/>
          <w:szCs w:val="28"/>
        </w:rPr>
        <w:t xml:space="preserve">чреждения; </w:t>
      </w:r>
    </w:p>
    <w:p w:rsidR="005B723C" w:rsidRPr="00E27355" w:rsidRDefault="005B723C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остальным работникам, занятым в структурных подразделениях </w:t>
      </w:r>
      <w:r w:rsidR="008B1FB2" w:rsidRPr="00E27355">
        <w:rPr>
          <w:sz w:val="28"/>
          <w:szCs w:val="28"/>
        </w:rPr>
        <w:t>У</w:t>
      </w:r>
      <w:r w:rsidRPr="00E27355">
        <w:rPr>
          <w:sz w:val="28"/>
          <w:szCs w:val="28"/>
        </w:rPr>
        <w:t xml:space="preserve">чреждения, – на основании представления руководителей соответствующих структурных подразделений </w:t>
      </w:r>
      <w:r w:rsidR="008B1FB2" w:rsidRPr="00E27355">
        <w:rPr>
          <w:sz w:val="28"/>
          <w:szCs w:val="28"/>
        </w:rPr>
        <w:t>У</w:t>
      </w:r>
      <w:r w:rsidRPr="00E27355">
        <w:rPr>
          <w:sz w:val="28"/>
          <w:szCs w:val="28"/>
        </w:rPr>
        <w:t xml:space="preserve">чреждения. </w:t>
      </w:r>
    </w:p>
    <w:p w:rsidR="00CC2C60" w:rsidRPr="00E27355" w:rsidRDefault="00161712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4.1</w:t>
      </w:r>
      <w:r w:rsidR="006C6D6B">
        <w:rPr>
          <w:sz w:val="28"/>
          <w:szCs w:val="28"/>
        </w:rPr>
        <w:t>0</w:t>
      </w:r>
      <w:r w:rsidRPr="00E27355">
        <w:rPr>
          <w:sz w:val="28"/>
          <w:szCs w:val="28"/>
        </w:rPr>
        <w:t xml:space="preserve">. </w:t>
      </w:r>
      <w:r w:rsidR="00CC2C60" w:rsidRPr="00E27355">
        <w:rPr>
          <w:sz w:val="28"/>
          <w:szCs w:val="28"/>
        </w:rPr>
        <w:t xml:space="preserve">Конкретный размер выплат стимулирующего характера </w:t>
      </w:r>
      <w:r w:rsidR="00C92D3D" w:rsidRPr="00E27355">
        <w:rPr>
          <w:sz w:val="28"/>
          <w:szCs w:val="28"/>
        </w:rPr>
        <w:t xml:space="preserve">за исключением персональных выплат и выплат по итогам работы, </w:t>
      </w:r>
      <w:r w:rsidR="00CC2C60" w:rsidRPr="00E27355">
        <w:rPr>
          <w:sz w:val="28"/>
          <w:szCs w:val="28"/>
        </w:rPr>
        <w:lastRenderedPageBreak/>
        <w:t>устанавлива</w:t>
      </w:r>
      <w:r w:rsidR="007D56F2" w:rsidRPr="00E27355">
        <w:rPr>
          <w:sz w:val="28"/>
          <w:szCs w:val="28"/>
        </w:rPr>
        <w:t>ет</w:t>
      </w:r>
      <w:r w:rsidR="00CC2C60" w:rsidRPr="00E27355">
        <w:rPr>
          <w:sz w:val="28"/>
          <w:szCs w:val="28"/>
        </w:rPr>
        <w:t xml:space="preserve">ся </w:t>
      </w:r>
      <w:r w:rsidR="007D56F2" w:rsidRPr="00E27355">
        <w:rPr>
          <w:sz w:val="28"/>
          <w:szCs w:val="28"/>
        </w:rPr>
        <w:t>в абсолютном размере</w:t>
      </w:r>
      <w:r w:rsidR="009E4922" w:rsidRPr="00E27355">
        <w:rPr>
          <w:sz w:val="28"/>
          <w:szCs w:val="28"/>
        </w:rPr>
        <w:t xml:space="preserve"> в соответствии с балльной оценкой в следующем по</w:t>
      </w:r>
      <w:r w:rsidR="00C92D3D" w:rsidRPr="00E27355">
        <w:rPr>
          <w:sz w:val="28"/>
          <w:szCs w:val="28"/>
        </w:rPr>
        <w:t>рядке.</w:t>
      </w:r>
    </w:p>
    <w:p w:rsidR="00CC2C60" w:rsidRPr="00E27355" w:rsidRDefault="00CC2C60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Размер выплаты, осуществляемой конкретному работнику </w:t>
      </w:r>
      <w:r w:rsidR="008B1FB2" w:rsidRPr="00E27355">
        <w:rPr>
          <w:sz w:val="28"/>
          <w:szCs w:val="28"/>
        </w:rPr>
        <w:t>У</w:t>
      </w:r>
      <w:r w:rsidRPr="00E27355">
        <w:rPr>
          <w:sz w:val="28"/>
          <w:szCs w:val="28"/>
        </w:rPr>
        <w:t>чреждения, определяется по формуле:</w:t>
      </w:r>
    </w:p>
    <w:p w:rsidR="00CC2C60" w:rsidRPr="00E27355" w:rsidRDefault="00CC2C60" w:rsidP="00AF5F0E">
      <w:pPr>
        <w:widowControl/>
        <w:autoSpaceDN w:val="0"/>
        <w:adjustRightInd w:val="0"/>
        <w:ind w:firstLine="540"/>
        <w:outlineLvl w:val="0"/>
        <w:rPr>
          <w:rFonts w:eastAsia="Times New Roman"/>
          <w:lang w:eastAsia="ru-RU"/>
        </w:rPr>
      </w:pPr>
    </w:p>
    <w:p w:rsidR="008B4A0B" w:rsidRPr="00E27355" w:rsidRDefault="008B4A0B" w:rsidP="00AF5F0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E27355">
        <w:rPr>
          <w:rFonts w:ascii="Times New Roman" w:hAnsi="Times New Roman"/>
          <w:sz w:val="28"/>
          <w:szCs w:val="28"/>
        </w:rPr>
        <w:t>С = С</w:t>
      </w:r>
      <w:proofErr w:type="gramStart"/>
      <w:r w:rsidRPr="00E27355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E27355">
        <w:rPr>
          <w:rFonts w:ascii="Times New Roman" w:hAnsi="Times New Roman"/>
          <w:sz w:val="28"/>
          <w:szCs w:val="28"/>
          <w:vertAlign w:val="subscript"/>
        </w:rPr>
        <w:t xml:space="preserve"> балла</w:t>
      </w:r>
      <w:r w:rsidRPr="00E2735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27355">
        <w:rPr>
          <w:rFonts w:ascii="Times New Roman" w:hAnsi="Times New Roman"/>
          <w:sz w:val="28"/>
          <w:szCs w:val="28"/>
        </w:rPr>
        <w:t>x</w:t>
      </w:r>
      <w:proofErr w:type="spellEnd"/>
      <w:r w:rsidRPr="00E27355">
        <w:rPr>
          <w:rFonts w:ascii="Times New Roman" w:hAnsi="Times New Roman"/>
          <w:sz w:val="28"/>
          <w:szCs w:val="28"/>
        </w:rPr>
        <w:t xml:space="preserve">  Б</w:t>
      </w:r>
      <w:proofErr w:type="spellStart"/>
      <w:r w:rsidRPr="00E2735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E27355">
        <w:rPr>
          <w:rFonts w:ascii="Times New Roman" w:hAnsi="Times New Roman"/>
          <w:sz w:val="28"/>
          <w:szCs w:val="28"/>
        </w:rPr>
        <w:t xml:space="preserve"> ,</w:t>
      </w:r>
    </w:p>
    <w:p w:rsidR="008B4A0B" w:rsidRPr="00E27355" w:rsidRDefault="008B4A0B" w:rsidP="00AF5F0E">
      <w:pPr>
        <w:pStyle w:val="ConsPlusNonformat"/>
        <w:ind w:firstLine="720"/>
        <w:rPr>
          <w:rFonts w:ascii="Times New Roman" w:hAnsi="Times New Roman"/>
          <w:sz w:val="28"/>
          <w:szCs w:val="28"/>
        </w:rPr>
      </w:pPr>
      <w:r w:rsidRPr="00E27355">
        <w:rPr>
          <w:rFonts w:ascii="Times New Roman" w:hAnsi="Times New Roman"/>
          <w:sz w:val="28"/>
          <w:szCs w:val="28"/>
        </w:rPr>
        <w:t>где:</w:t>
      </w:r>
    </w:p>
    <w:p w:rsidR="008B4A0B" w:rsidRPr="00E27355" w:rsidRDefault="008B4A0B" w:rsidP="00AF5F0E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 w:rsidRPr="00E27355">
        <w:rPr>
          <w:rFonts w:ascii="Times New Roman" w:hAnsi="Times New Roman"/>
          <w:sz w:val="28"/>
          <w:szCs w:val="28"/>
        </w:rPr>
        <w:t xml:space="preserve">С  –  размер выплаты, осуществляемой конкретному работнику </w:t>
      </w:r>
      <w:r w:rsidR="008B1FB2" w:rsidRPr="00E27355">
        <w:rPr>
          <w:rFonts w:ascii="Times New Roman" w:hAnsi="Times New Roman"/>
          <w:sz w:val="28"/>
          <w:szCs w:val="28"/>
        </w:rPr>
        <w:t>У</w:t>
      </w:r>
      <w:r w:rsidRPr="00E27355">
        <w:rPr>
          <w:rFonts w:ascii="Times New Roman" w:hAnsi="Times New Roman"/>
          <w:sz w:val="28"/>
          <w:szCs w:val="28"/>
        </w:rPr>
        <w:t>чреждения в плановом квартале;</w:t>
      </w:r>
    </w:p>
    <w:p w:rsidR="008B4A0B" w:rsidRPr="00E27355" w:rsidRDefault="008B4A0B" w:rsidP="00AF5F0E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 w:rsidRPr="00E27355">
        <w:rPr>
          <w:rFonts w:ascii="Times New Roman" w:hAnsi="Times New Roman"/>
          <w:sz w:val="28"/>
          <w:szCs w:val="28"/>
        </w:rPr>
        <w:t>С</w:t>
      </w:r>
      <w:proofErr w:type="gramStart"/>
      <w:r w:rsidRPr="00E27355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E27355">
        <w:rPr>
          <w:rFonts w:ascii="Times New Roman" w:hAnsi="Times New Roman"/>
          <w:sz w:val="28"/>
          <w:szCs w:val="28"/>
          <w:vertAlign w:val="subscript"/>
        </w:rPr>
        <w:t xml:space="preserve"> балла</w:t>
      </w:r>
      <w:r w:rsidRPr="00E27355">
        <w:rPr>
          <w:rFonts w:ascii="Times New Roman" w:hAnsi="Times New Roman"/>
          <w:sz w:val="28"/>
          <w:szCs w:val="28"/>
        </w:rPr>
        <w:t xml:space="preserve"> – стоимость 1 балла для определения размеров стимулирующих выплат на плановый квартал;</w:t>
      </w:r>
    </w:p>
    <w:p w:rsidR="008B4A0B" w:rsidRPr="00E27355" w:rsidRDefault="008B4A0B" w:rsidP="00AF5F0E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7355">
        <w:rPr>
          <w:rFonts w:ascii="Times New Roman" w:hAnsi="Times New Roman"/>
          <w:sz w:val="28"/>
          <w:szCs w:val="28"/>
        </w:rPr>
        <w:t>Б</w:t>
      </w:r>
      <w:proofErr w:type="gramStart"/>
      <w:r w:rsidRPr="00E27355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Pr="00E2735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27355">
        <w:rPr>
          <w:rFonts w:ascii="Times New Roman" w:hAnsi="Times New Roman"/>
          <w:sz w:val="28"/>
          <w:szCs w:val="28"/>
        </w:rPr>
        <w:t xml:space="preserve"> –  количество  баллов по результатам  оценки  труда i-го работника </w:t>
      </w:r>
      <w:r w:rsidR="008B1FB2" w:rsidRPr="00E27355">
        <w:rPr>
          <w:rFonts w:ascii="Times New Roman" w:hAnsi="Times New Roman"/>
          <w:sz w:val="28"/>
          <w:szCs w:val="28"/>
        </w:rPr>
        <w:t>У</w:t>
      </w:r>
      <w:r w:rsidRPr="00E27355">
        <w:rPr>
          <w:rFonts w:ascii="Times New Roman" w:hAnsi="Times New Roman"/>
          <w:sz w:val="28"/>
          <w:szCs w:val="28"/>
        </w:rPr>
        <w:t>чреждения,  исчисленное  в  суммовом  выражении  по  показателям оценки за отчетный период (год, полугодие, квартал).</w:t>
      </w:r>
    </w:p>
    <w:p w:rsidR="008B4A0B" w:rsidRPr="00E27355" w:rsidRDefault="008B4A0B" w:rsidP="00AF5F0E">
      <w:pPr>
        <w:pStyle w:val="ConsPlusNonforma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B4A0B" w:rsidRPr="00E27355" w:rsidRDefault="008B4A0B" w:rsidP="00AF5F0E">
      <w:pPr>
        <w:pStyle w:val="ConsPlusNonformat"/>
        <w:ind w:firstLine="720"/>
        <w:jc w:val="center"/>
        <w:rPr>
          <w:rFonts w:ascii="Times New Roman" w:hAnsi="Times New Roman"/>
          <w:sz w:val="28"/>
          <w:szCs w:val="28"/>
        </w:rPr>
      </w:pPr>
      <w:r w:rsidRPr="00E27355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Pr="00E27355">
        <w:rPr>
          <w:rFonts w:ascii="Times New Roman" w:hAnsi="Times New Roman"/>
          <w:sz w:val="28"/>
          <w:szCs w:val="28"/>
        </w:rPr>
        <w:t>i</w:t>
      </w:r>
      <w:proofErr w:type="spellEnd"/>
      <w:r w:rsidRPr="00E27355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27355">
        <w:rPr>
          <w:rFonts w:ascii="Times New Roman" w:hAnsi="Times New Roman"/>
          <w:sz w:val="28"/>
          <w:szCs w:val="28"/>
        </w:rPr>
        <w:t>n</w:t>
      </w:r>
      <w:proofErr w:type="spellEnd"/>
    </w:p>
    <w:p w:rsidR="008B4A0B" w:rsidRPr="00E27355" w:rsidRDefault="008B4A0B" w:rsidP="00AF5F0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E27355">
        <w:rPr>
          <w:rFonts w:ascii="Times New Roman" w:hAnsi="Times New Roman"/>
          <w:sz w:val="28"/>
          <w:szCs w:val="28"/>
        </w:rPr>
        <w:t>С</w:t>
      </w:r>
      <w:proofErr w:type="gramStart"/>
      <w:r w:rsidRPr="00E27355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E27355">
        <w:rPr>
          <w:rFonts w:ascii="Times New Roman" w:hAnsi="Times New Roman"/>
          <w:sz w:val="28"/>
          <w:szCs w:val="28"/>
          <w:vertAlign w:val="subscript"/>
        </w:rPr>
        <w:t xml:space="preserve"> балла   </w:t>
      </w:r>
      <w:r w:rsidRPr="00E27355">
        <w:rPr>
          <w:rFonts w:ascii="Times New Roman" w:hAnsi="Times New Roman"/>
          <w:sz w:val="28"/>
          <w:szCs w:val="28"/>
        </w:rPr>
        <w:t>= (</w:t>
      </w:r>
      <w:proofErr w:type="spellStart"/>
      <w:r w:rsidRPr="00E27355">
        <w:rPr>
          <w:rFonts w:ascii="Times New Roman" w:hAnsi="Times New Roman"/>
          <w:sz w:val="28"/>
          <w:szCs w:val="28"/>
        </w:rPr>
        <w:t>Q</w:t>
      </w:r>
      <w:r w:rsidRPr="00E27355">
        <w:rPr>
          <w:rFonts w:ascii="Times New Roman" w:hAnsi="Times New Roman"/>
          <w:sz w:val="28"/>
          <w:szCs w:val="28"/>
          <w:vertAlign w:val="subscript"/>
        </w:rPr>
        <w:t>стим</w:t>
      </w:r>
      <w:proofErr w:type="spellEnd"/>
      <w:r w:rsidRPr="00E27355">
        <w:rPr>
          <w:rFonts w:ascii="Times New Roman" w:hAnsi="Times New Roman"/>
          <w:sz w:val="28"/>
          <w:szCs w:val="28"/>
          <w:vertAlign w:val="subscript"/>
        </w:rPr>
        <w:t>.</w:t>
      </w:r>
      <w:r w:rsidRPr="00E2735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27355">
        <w:rPr>
          <w:rFonts w:ascii="Times New Roman" w:hAnsi="Times New Roman"/>
          <w:sz w:val="28"/>
          <w:szCs w:val="28"/>
        </w:rPr>
        <w:t>Q</w:t>
      </w:r>
      <w:r w:rsidRPr="00E27355">
        <w:rPr>
          <w:rFonts w:ascii="Times New Roman" w:hAnsi="Times New Roman"/>
          <w:sz w:val="28"/>
          <w:szCs w:val="28"/>
          <w:vertAlign w:val="subscript"/>
        </w:rPr>
        <w:t>стим</w:t>
      </w:r>
      <w:proofErr w:type="spellEnd"/>
      <w:r w:rsidRPr="00E27355">
        <w:rPr>
          <w:rFonts w:ascii="Times New Roman" w:hAnsi="Times New Roman"/>
          <w:sz w:val="28"/>
          <w:szCs w:val="28"/>
          <w:vertAlign w:val="subscript"/>
        </w:rPr>
        <w:t xml:space="preserve">. рук    </w:t>
      </w:r>
      <w:r w:rsidRPr="00E27355">
        <w:rPr>
          <w:rFonts w:ascii="Times New Roman" w:hAnsi="Times New Roman"/>
          <w:sz w:val="28"/>
          <w:szCs w:val="28"/>
        </w:rPr>
        <w:t>) / SUM Б</w:t>
      </w:r>
      <w:proofErr w:type="gramStart"/>
      <w:r w:rsidRPr="00E27355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8B4A0B" w:rsidRPr="00E27355" w:rsidRDefault="008B4A0B" w:rsidP="00AF5F0E">
      <w:pPr>
        <w:pStyle w:val="ConsPlusNonformat"/>
        <w:ind w:firstLine="720"/>
        <w:jc w:val="center"/>
        <w:rPr>
          <w:rFonts w:ascii="Times New Roman" w:hAnsi="Times New Roman"/>
          <w:sz w:val="28"/>
          <w:szCs w:val="28"/>
        </w:rPr>
      </w:pPr>
      <w:r w:rsidRPr="00E27355">
        <w:rPr>
          <w:rFonts w:ascii="Times New Roman" w:hAnsi="Times New Roman"/>
          <w:sz w:val="28"/>
          <w:szCs w:val="28"/>
        </w:rPr>
        <w:t xml:space="preserve">                                      i=1</w:t>
      </w:r>
    </w:p>
    <w:p w:rsidR="008B4A0B" w:rsidRPr="00E27355" w:rsidRDefault="008B4A0B" w:rsidP="00AF5F0E">
      <w:pPr>
        <w:pStyle w:val="ConsPlusNonformat"/>
        <w:ind w:firstLine="720"/>
        <w:rPr>
          <w:rFonts w:ascii="Times New Roman" w:hAnsi="Times New Roman"/>
          <w:sz w:val="28"/>
          <w:szCs w:val="28"/>
        </w:rPr>
      </w:pPr>
      <w:r w:rsidRPr="00E27355">
        <w:rPr>
          <w:rFonts w:ascii="Times New Roman" w:hAnsi="Times New Roman"/>
          <w:sz w:val="28"/>
          <w:szCs w:val="28"/>
        </w:rPr>
        <w:t>где:</w:t>
      </w:r>
    </w:p>
    <w:p w:rsidR="008B4A0B" w:rsidRPr="00E27355" w:rsidRDefault="008B4A0B" w:rsidP="00AF5F0E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27355">
        <w:rPr>
          <w:rFonts w:ascii="Times New Roman" w:hAnsi="Times New Roman"/>
          <w:sz w:val="28"/>
          <w:szCs w:val="28"/>
        </w:rPr>
        <w:t>Q</w:t>
      </w:r>
      <w:proofErr w:type="gramEnd"/>
      <w:r w:rsidRPr="00E27355">
        <w:rPr>
          <w:rFonts w:ascii="Times New Roman" w:hAnsi="Times New Roman"/>
          <w:sz w:val="28"/>
          <w:szCs w:val="28"/>
          <w:vertAlign w:val="subscript"/>
        </w:rPr>
        <w:t>стим</w:t>
      </w:r>
      <w:proofErr w:type="spellEnd"/>
      <w:r w:rsidRPr="00E27355">
        <w:rPr>
          <w:rFonts w:ascii="Times New Roman" w:hAnsi="Times New Roman"/>
          <w:sz w:val="28"/>
          <w:szCs w:val="28"/>
          <w:vertAlign w:val="subscript"/>
        </w:rPr>
        <w:t>.</w:t>
      </w:r>
      <w:r w:rsidRPr="00E27355">
        <w:rPr>
          <w:rFonts w:ascii="Times New Roman" w:hAnsi="Times New Roman"/>
          <w:sz w:val="28"/>
          <w:szCs w:val="28"/>
        </w:rPr>
        <w:t xml:space="preserve"> – фонд    оплаты   труда,  предназначенный  для  осуществления стимулирующих выплат работникам </w:t>
      </w:r>
      <w:r w:rsidR="008B1FB2" w:rsidRPr="00E27355">
        <w:rPr>
          <w:rFonts w:ascii="Times New Roman" w:hAnsi="Times New Roman"/>
          <w:sz w:val="28"/>
          <w:szCs w:val="28"/>
        </w:rPr>
        <w:t>У</w:t>
      </w:r>
      <w:r w:rsidRPr="00E27355">
        <w:rPr>
          <w:rFonts w:ascii="Times New Roman" w:hAnsi="Times New Roman"/>
          <w:sz w:val="28"/>
          <w:szCs w:val="28"/>
        </w:rPr>
        <w:t>чреждения в плановом квартале;</w:t>
      </w:r>
    </w:p>
    <w:p w:rsidR="008B4A0B" w:rsidRPr="00E27355" w:rsidRDefault="008B4A0B" w:rsidP="00AF5F0E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27355">
        <w:rPr>
          <w:rFonts w:ascii="Times New Roman" w:hAnsi="Times New Roman"/>
          <w:sz w:val="28"/>
          <w:szCs w:val="28"/>
        </w:rPr>
        <w:t>Q</w:t>
      </w:r>
      <w:proofErr w:type="gramEnd"/>
      <w:r w:rsidRPr="00E27355">
        <w:rPr>
          <w:rFonts w:ascii="Times New Roman" w:hAnsi="Times New Roman"/>
          <w:sz w:val="28"/>
          <w:szCs w:val="28"/>
          <w:vertAlign w:val="subscript"/>
        </w:rPr>
        <w:t>стим</w:t>
      </w:r>
      <w:proofErr w:type="spellEnd"/>
      <w:r w:rsidRPr="00E27355">
        <w:rPr>
          <w:rFonts w:ascii="Times New Roman" w:hAnsi="Times New Roman"/>
          <w:sz w:val="28"/>
          <w:szCs w:val="28"/>
          <w:vertAlign w:val="subscript"/>
        </w:rPr>
        <w:t xml:space="preserve">. рук  </w:t>
      </w:r>
      <w:r w:rsidRPr="00E27355">
        <w:rPr>
          <w:rFonts w:ascii="Times New Roman" w:hAnsi="Times New Roman"/>
          <w:sz w:val="28"/>
          <w:szCs w:val="28"/>
        </w:rPr>
        <w:t xml:space="preserve">– плановый    фонд   стимулирующих  выплат  руководителя, заместителя  руководителя  и главного бухгалтера </w:t>
      </w:r>
      <w:r w:rsidR="008B1FB2" w:rsidRPr="00E27355">
        <w:rPr>
          <w:rFonts w:ascii="Times New Roman" w:hAnsi="Times New Roman"/>
          <w:sz w:val="28"/>
          <w:szCs w:val="28"/>
        </w:rPr>
        <w:t>У</w:t>
      </w:r>
      <w:r w:rsidRPr="00E27355">
        <w:rPr>
          <w:rFonts w:ascii="Times New Roman" w:hAnsi="Times New Roman"/>
          <w:sz w:val="28"/>
          <w:szCs w:val="28"/>
        </w:rPr>
        <w:t xml:space="preserve">чреждения, утвержденный в бюджетной смете (плане финансово-хозяйственной деятельности) </w:t>
      </w:r>
      <w:r w:rsidR="008B1FB2" w:rsidRPr="00E27355">
        <w:rPr>
          <w:rFonts w:ascii="Times New Roman" w:hAnsi="Times New Roman"/>
          <w:sz w:val="28"/>
          <w:szCs w:val="28"/>
        </w:rPr>
        <w:t>У</w:t>
      </w:r>
      <w:r w:rsidRPr="00E27355">
        <w:rPr>
          <w:rFonts w:ascii="Times New Roman" w:hAnsi="Times New Roman"/>
          <w:sz w:val="28"/>
          <w:szCs w:val="28"/>
        </w:rPr>
        <w:t>чреждения в расчете на квартал;</w:t>
      </w:r>
    </w:p>
    <w:p w:rsidR="008B4A0B" w:rsidRPr="00E27355" w:rsidRDefault="008B4A0B" w:rsidP="00AF5F0E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7355">
        <w:rPr>
          <w:rFonts w:ascii="Times New Roman" w:hAnsi="Times New Roman"/>
          <w:sz w:val="28"/>
          <w:szCs w:val="28"/>
        </w:rPr>
        <w:t>n</w:t>
      </w:r>
      <w:proofErr w:type="spellEnd"/>
      <w:r w:rsidRPr="00E27355">
        <w:rPr>
          <w:rFonts w:ascii="Times New Roman" w:hAnsi="Times New Roman"/>
          <w:sz w:val="28"/>
          <w:szCs w:val="28"/>
        </w:rPr>
        <w:t xml:space="preserve"> – количество физических лиц учреждения, подлежащих оценке за отчетный период  (год,  полугодие, квартал), за исключением руководителя учреждения, его заместителей и главного бухгалтера;</w:t>
      </w:r>
    </w:p>
    <w:p w:rsidR="008B4A0B" w:rsidRPr="00E27355" w:rsidRDefault="008B4A0B" w:rsidP="00AF5F0E">
      <w:pPr>
        <w:pStyle w:val="ConsPlusNonformat"/>
        <w:ind w:firstLine="720"/>
        <w:rPr>
          <w:rFonts w:ascii="Times New Roman" w:hAnsi="Times New Roman"/>
          <w:sz w:val="28"/>
          <w:szCs w:val="28"/>
        </w:rPr>
      </w:pPr>
    </w:p>
    <w:p w:rsidR="008B4A0B" w:rsidRPr="00E27355" w:rsidRDefault="008B4A0B" w:rsidP="00AF5F0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27355">
        <w:rPr>
          <w:rFonts w:ascii="Times New Roman" w:hAnsi="Times New Roman"/>
          <w:sz w:val="28"/>
          <w:szCs w:val="28"/>
        </w:rPr>
        <w:t>Q</w:t>
      </w:r>
      <w:proofErr w:type="gramEnd"/>
      <w:r w:rsidRPr="00E27355">
        <w:rPr>
          <w:rFonts w:ascii="Times New Roman" w:hAnsi="Times New Roman"/>
          <w:sz w:val="28"/>
          <w:szCs w:val="28"/>
          <w:vertAlign w:val="subscript"/>
        </w:rPr>
        <w:t>стим</w:t>
      </w:r>
      <w:proofErr w:type="spellEnd"/>
      <w:r w:rsidRPr="00E27355">
        <w:rPr>
          <w:rFonts w:ascii="Times New Roman" w:hAnsi="Times New Roman"/>
          <w:sz w:val="28"/>
          <w:szCs w:val="28"/>
          <w:vertAlign w:val="subscript"/>
        </w:rPr>
        <w:t>.</w:t>
      </w:r>
      <w:r w:rsidRPr="00E27355">
        <w:rPr>
          <w:rFonts w:ascii="Times New Roman" w:hAnsi="Times New Roman"/>
          <w:sz w:val="28"/>
          <w:szCs w:val="28"/>
        </w:rPr>
        <w:t xml:space="preserve"> = </w:t>
      </w:r>
      <w:proofErr w:type="spellStart"/>
      <w:proofErr w:type="gramStart"/>
      <w:r w:rsidRPr="00E27355">
        <w:rPr>
          <w:rFonts w:ascii="Times New Roman" w:hAnsi="Times New Roman"/>
          <w:sz w:val="28"/>
          <w:szCs w:val="28"/>
        </w:rPr>
        <w:t>Q</w:t>
      </w:r>
      <w:proofErr w:type="gramEnd"/>
      <w:r w:rsidRPr="00E27355">
        <w:rPr>
          <w:rFonts w:ascii="Times New Roman" w:hAnsi="Times New Roman"/>
          <w:sz w:val="28"/>
          <w:szCs w:val="28"/>
          <w:vertAlign w:val="subscript"/>
        </w:rPr>
        <w:t>зп</w:t>
      </w:r>
      <w:proofErr w:type="spellEnd"/>
      <w:r w:rsidRPr="00E27355">
        <w:rPr>
          <w:rFonts w:ascii="Times New Roman" w:hAnsi="Times New Roman"/>
          <w:sz w:val="28"/>
          <w:szCs w:val="28"/>
        </w:rPr>
        <w:t xml:space="preserve">  – </w:t>
      </w:r>
      <w:proofErr w:type="spellStart"/>
      <w:r w:rsidRPr="00E27355">
        <w:rPr>
          <w:rFonts w:ascii="Times New Roman" w:hAnsi="Times New Roman"/>
          <w:sz w:val="28"/>
          <w:szCs w:val="28"/>
        </w:rPr>
        <w:t>Q</w:t>
      </w:r>
      <w:r w:rsidRPr="00E27355">
        <w:rPr>
          <w:rFonts w:ascii="Times New Roman" w:hAnsi="Times New Roman"/>
          <w:sz w:val="28"/>
          <w:szCs w:val="28"/>
          <w:vertAlign w:val="subscript"/>
        </w:rPr>
        <w:t>гар</w:t>
      </w:r>
      <w:proofErr w:type="spellEnd"/>
      <w:r w:rsidRPr="00E2735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27355">
        <w:rPr>
          <w:rFonts w:ascii="Times New Roman" w:hAnsi="Times New Roman"/>
          <w:sz w:val="28"/>
          <w:szCs w:val="28"/>
        </w:rPr>
        <w:t>Q</w:t>
      </w:r>
      <w:r w:rsidRPr="00E27355">
        <w:rPr>
          <w:rFonts w:ascii="Times New Roman" w:hAnsi="Times New Roman"/>
          <w:sz w:val="28"/>
          <w:szCs w:val="28"/>
          <w:vertAlign w:val="subscript"/>
        </w:rPr>
        <w:t>отп</w:t>
      </w:r>
      <w:proofErr w:type="spellEnd"/>
      <w:r w:rsidRPr="00E27355">
        <w:rPr>
          <w:rFonts w:ascii="Times New Roman" w:hAnsi="Times New Roman"/>
          <w:sz w:val="28"/>
          <w:szCs w:val="28"/>
        </w:rPr>
        <w:t>,</w:t>
      </w:r>
    </w:p>
    <w:p w:rsidR="008B4A0B" w:rsidRPr="00E27355" w:rsidRDefault="008B4A0B" w:rsidP="00AF5F0E">
      <w:pPr>
        <w:pStyle w:val="ConsPlusNonformat"/>
        <w:ind w:firstLine="720"/>
        <w:rPr>
          <w:rFonts w:ascii="Times New Roman" w:hAnsi="Times New Roman"/>
          <w:sz w:val="28"/>
          <w:szCs w:val="28"/>
        </w:rPr>
      </w:pPr>
      <w:r w:rsidRPr="00E27355">
        <w:rPr>
          <w:rFonts w:ascii="Times New Roman" w:hAnsi="Times New Roman"/>
          <w:sz w:val="28"/>
          <w:szCs w:val="28"/>
        </w:rPr>
        <w:t>где:</w:t>
      </w:r>
    </w:p>
    <w:p w:rsidR="008B4A0B" w:rsidRPr="00E27355" w:rsidRDefault="008B4A0B" w:rsidP="00AF5F0E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27355">
        <w:rPr>
          <w:rFonts w:ascii="Times New Roman" w:hAnsi="Times New Roman"/>
          <w:sz w:val="28"/>
          <w:szCs w:val="28"/>
        </w:rPr>
        <w:t>Q</w:t>
      </w:r>
      <w:proofErr w:type="gramEnd"/>
      <w:r w:rsidRPr="00E27355">
        <w:rPr>
          <w:rFonts w:ascii="Times New Roman" w:hAnsi="Times New Roman"/>
          <w:sz w:val="28"/>
          <w:szCs w:val="28"/>
          <w:vertAlign w:val="subscript"/>
        </w:rPr>
        <w:t>зп</w:t>
      </w:r>
      <w:proofErr w:type="spellEnd"/>
      <w:r w:rsidRPr="00E27355">
        <w:rPr>
          <w:rFonts w:ascii="Times New Roman" w:hAnsi="Times New Roman"/>
          <w:sz w:val="28"/>
          <w:szCs w:val="28"/>
        </w:rPr>
        <w:t xml:space="preserve"> – фонд  оплаты  труда  </w:t>
      </w:r>
      <w:r w:rsidR="008B1FB2" w:rsidRPr="00E27355">
        <w:rPr>
          <w:rFonts w:ascii="Times New Roman" w:hAnsi="Times New Roman"/>
          <w:sz w:val="28"/>
          <w:szCs w:val="28"/>
        </w:rPr>
        <w:t>У</w:t>
      </w:r>
      <w:r w:rsidRPr="00E27355">
        <w:rPr>
          <w:rFonts w:ascii="Times New Roman" w:hAnsi="Times New Roman"/>
          <w:sz w:val="28"/>
          <w:szCs w:val="28"/>
        </w:rPr>
        <w:t xml:space="preserve">чреждения,  состоящий   из  установленных работникам  должностных  окладов,  стимулирующих  и компенсационных выплат, утвержденный в бюджетной смете (плане финансово-хозяйственной деятельности) </w:t>
      </w:r>
      <w:r w:rsidR="008B1FB2" w:rsidRPr="00E27355">
        <w:rPr>
          <w:rFonts w:ascii="Times New Roman" w:hAnsi="Times New Roman"/>
          <w:sz w:val="28"/>
          <w:szCs w:val="28"/>
        </w:rPr>
        <w:t>У</w:t>
      </w:r>
      <w:r w:rsidRPr="00E27355">
        <w:rPr>
          <w:rFonts w:ascii="Times New Roman" w:hAnsi="Times New Roman"/>
          <w:sz w:val="28"/>
          <w:szCs w:val="28"/>
        </w:rPr>
        <w:t>чреждения на плановый квартал;</w:t>
      </w:r>
    </w:p>
    <w:p w:rsidR="008B4A0B" w:rsidRPr="00E27355" w:rsidRDefault="008B4A0B" w:rsidP="00AF5F0E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27355">
        <w:rPr>
          <w:rFonts w:ascii="Times New Roman" w:hAnsi="Times New Roman"/>
          <w:sz w:val="28"/>
          <w:szCs w:val="28"/>
        </w:rPr>
        <w:t>Q</w:t>
      </w:r>
      <w:proofErr w:type="gramEnd"/>
      <w:r w:rsidRPr="00E27355">
        <w:rPr>
          <w:rFonts w:ascii="Times New Roman" w:hAnsi="Times New Roman"/>
          <w:sz w:val="28"/>
          <w:szCs w:val="28"/>
          <w:vertAlign w:val="subscript"/>
        </w:rPr>
        <w:t>гар</w:t>
      </w:r>
      <w:proofErr w:type="spellEnd"/>
      <w:r w:rsidRPr="00E27355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E27355">
        <w:rPr>
          <w:rFonts w:ascii="Times New Roman" w:hAnsi="Times New Roman"/>
          <w:sz w:val="28"/>
          <w:szCs w:val="28"/>
        </w:rPr>
        <w:t xml:space="preserve">– гарантированный   фонд  оплаты  труда  (сумма  заработной платы работников  по   бюджетной  смете  </w:t>
      </w:r>
      <w:r w:rsidR="008B1FB2" w:rsidRPr="00E27355">
        <w:rPr>
          <w:rFonts w:ascii="Times New Roman" w:hAnsi="Times New Roman"/>
          <w:sz w:val="28"/>
          <w:szCs w:val="28"/>
        </w:rPr>
        <w:t>У</w:t>
      </w:r>
      <w:r w:rsidRPr="00E27355">
        <w:rPr>
          <w:rFonts w:ascii="Times New Roman" w:hAnsi="Times New Roman"/>
          <w:sz w:val="28"/>
          <w:szCs w:val="28"/>
        </w:rPr>
        <w:t xml:space="preserve">чреждения (плане финансово-хозяйственной деятельности) по  основной  и  совмещаемой должностям с учетом сумм  компенсационных  выплат  на  плановый   квартал), определенный  согласно  штатному  расписанию </w:t>
      </w:r>
      <w:r w:rsidR="008B1FB2" w:rsidRPr="00E27355">
        <w:rPr>
          <w:rFonts w:ascii="Times New Roman" w:hAnsi="Times New Roman"/>
          <w:sz w:val="28"/>
          <w:szCs w:val="28"/>
        </w:rPr>
        <w:t>У</w:t>
      </w:r>
      <w:r w:rsidRPr="00E27355">
        <w:rPr>
          <w:rFonts w:ascii="Times New Roman" w:hAnsi="Times New Roman"/>
          <w:sz w:val="28"/>
          <w:szCs w:val="28"/>
        </w:rPr>
        <w:t>чреждения;</w:t>
      </w:r>
    </w:p>
    <w:p w:rsidR="008B4A0B" w:rsidRPr="00E27355" w:rsidRDefault="008B4A0B" w:rsidP="00AF5F0E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27355">
        <w:rPr>
          <w:rFonts w:ascii="Times New Roman" w:hAnsi="Times New Roman"/>
          <w:sz w:val="28"/>
          <w:szCs w:val="28"/>
        </w:rPr>
        <w:t>Q</w:t>
      </w:r>
      <w:proofErr w:type="gramEnd"/>
      <w:r w:rsidRPr="00E27355">
        <w:rPr>
          <w:rFonts w:ascii="Times New Roman" w:hAnsi="Times New Roman"/>
          <w:sz w:val="28"/>
          <w:szCs w:val="28"/>
          <w:vertAlign w:val="subscript"/>
        </w:rPr>
        <w:t>отп</w:t>
      </w:r>
      <w:proofErr w:type="spellEnd"/>
      <w:r w:rsidRPr="00E27355">
        <w:rPr>
          <w:rFonts w:ascii="Times New Roman" w:hAnsi="Times New Roman"/>
          <w:sz w:val="28"/>
          <w:szCs w:val="28"/>
        </w:rPr>
        <w:t xml:space="preserve">  – сумма средств, направляемая в резерв для оплаты  отпусков,  дней служебных командировок, подготовки, переподготовки, повышения  квалификации работников учреждения на плановый квартал.</w:t>
      </w:r>
    </w:p>
    <w:p w:rsidR="008B4A0B" w:rsidRPr="00E27355" w:rsidRDefault="008B4A0B" w:rsidP="00AF5F0E">
      <w:pPr>
        <w:pStyle w:val="ConsPlusNonformat"/>
        <w:rPr>
          <w:rFonts w:ascii="Times New Roman" w:hAnsi="Times New Roman"/>
          <w:sz w:val="28"/>
          <w:szCs w:val="28"/>
        </w:rPr>
      </w:pPr>
    </w:p>
    <w:p w:rsidR="008B4A0B" w:rsidRPr="00E27355" w:rsidRDefault="008B4A0B" w:rsidP="00AF5F0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27355">
        <w:rPr>
          <w:rFonts w:ascii="Times New Roman" w:hAnsi="Times New Roman"/>
          <w:sz w:val="28"/>
          <w:szCs w:val="28"/>
        </w:rPr>
        <w:t>Q</w:t>
      </w:r>
      <w:r w:rsidRPr="00E27355">
        <w:rPr>
          <w:rFonts w:ascii="Times New Roman" w:hAnsi="Times New Roman"/>
          <w:sz w:val="28"/>
          <w:szCs w:val="28"/>
          <w:vertAlign w:val="subscript"/>
        </w:rPr>
        <w:t>отп</w:t>
      </w:r>
      <w:proofErr w:type="spellEnd"/>
      <w:r w:rsidRPr="00E27355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27355">
        <w:rPr>
          <w:rFonts w:ascii="Times New Roman" w:hAnsi="Times New Roman"/>
          <w:sz w:val="28"/>
          <w:szCs w:val="28"/>
        </w:rPr>
        <w:t>Q</w:t>
      </w:r>
      <w:r w:rsidRPr="00E27355">
        <w:rPr>
          <w:rFonts w:ascii="Times New Roman" w:hAnsi="Times New Roman"/>
          <w:sz w:val="28"/>
          <w:szCs w:val="28"/>
          <w:vertAlign w:val="subscript"/>
        </w:rPr>
        <w:t>баз</w:t>
      </w:r>
      <w:proofErr w:type="spellEnd"/>
      <w:r w:rsidRPr="00E2735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27355">
        <w:rPr>
          <w:rFonts w:ascii="Times New Roman" w:hAnsi="Times New Roman"/>
          <w:sz w:val="28"/>
          <w:szCs w:val="28"/>
        </w:rPr>
        <w:t>х</w:t>
      </w:r>
      <w:proofErr w:type="spellEnd"/>
      <w:r w:rsidRPr="00E273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7355">
        <w:rPr>
          <w:rFonts w:ascii="Times New Roman" w:hAnsi="Times New Roman"/>
          <w:sz w:val="28"/>
          <w:szCs w:val="28"/>
        </w:rPr>
        <w:t>N</w:t>
      </w:r>
      <w:r w:rsidRPr="00E27355">
        <w:rPr>
          <w:rFonts w:ascii="Times New Roman" w:hAnsi="Times New Roman"/>
          <w:sz w:val="28"/>
          <w:szCs w:val="28"/>
          <w:vertAlign w:val="subscript"/>
        </w:rPr>
        <w:t>отп</w:t>
      </w:r>
      <w:proofErr w:type="spellEnd"/>
      <w:r w:rsidRPr="00E27355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27355">
        <w:rPr>
          <w:rFonts w:ascii="Times New Roman" w:hAnsi="Times New Roman"/>
          <w:sz w:val="28"/>
          <w:szCs w:val="28"/>
        </w:rPr>
        <w:t>N</w:t>
      </w:r>
      <w:r w:rsidRPr="00E27355">
        <w:rPr>
          <w:rFonts w:ascii="Times New Roman" w:hAnsi="Times New Roman"/>
          <w:sz w:val="28"/>
          <w:szCs w:val="28"/>
          <w:vertAlign w:val="subscript"/>
        </w:rPr>
        <w:t>год</w:t>
      </w:r>
      <w:proofErr w:type="spellEnd"/>
      <w:proofErr w:type="gramStart"/>
      <w:r w:rsidRPr="00E27355">
        <w:rPr>
          <w:rFonts w:ascii="Times New Roman" w:hAnsi="Times New Roman"/>
          <w:sz w:val="28"/>
          <w:szCs w:val="28"/>
        </w:rPr>
        <w:t xml:space="preserve">   ,</w:t>
      </w:r>
      <w:proofErr w:type="gramEnd"/>
    </w:p>
    <w:p w:rsidR="008B4A0B" w:rsidRPr="00E27355" w:rsidRDefault="008B4A0B" w:rsidP="00AF5F0E">
      <w:pPr>
        <w:pStyle w:val="ConsPlusNonformat"/>
        <w:ind w:firstLine="720"/>
        <w:rPr>
          <w:rFonts w:ascii="Times New Roman" w:hAnsi="Times New Roman"/>
          <w:sz w:val="28"/>
          <w:szCs w:val="28"/>
        </w:rPr>
      </w:pPr>
      <w:r w:rsidRPr="00E27355">
        <w:rPr>
          <w:rFonts w:ascii="Times New Roman" w:hAnsi="Times New Roman"/>
          <w:sz w:val="28"/>
          <w:szCs w:val="28"/>
        </w:rPr>
        <w:t>где:</w:t>
      </w:r>
    </w:p>
    <w:p w:rsidR="008E4C7D" w:rsidRPr="00E27355" w:rsidRDefault="008E4C7D" w:rsidP="00AF5F0E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4C7D" w:rsidRPr="00E27355" w:rsidRDefault="008E4C7D" w:rsidP="00AF5F0E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27355">
        <w:rPr>
          <w:rFonts w:ascii="Times New Roman" w:hAnsi="Times New Roman"/>
          <w:sz w:val="28"/>
          <w:szCs w:val="28"/>
        </w:rPr>
        <w:lastRenderedPageBreak/>
        <w:t>Q</w:t>
      </w:r>
      <w:proofErr w:type="gramEnd"/>
      <w:r w:rsidRPr="00E27355">
        <w:rPr>
          <w:rFonts w:ascii="Times New Roman" w:hAnsi="Times New Roman"/>
          <w:sz w:val="28"/>
          <w:szCs w:val="28"/>
          <w:vertAlign w:val="subscript"/>
        </w:rPr>
        <w:t>баз</w:t>
      </w:r>
      <w:proofErr w:type="spellEnd"/>
      <w:r w:rsidRPr="00E2735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27355">
        <w:rPr>
          <w:rFonts w:ascii="Times New Roman" w:hAnsi="Times New Roman"/>
          <w:sz w:val="28"/>
          <w:szCs w:val="28"/>
        </w:rPr>
        <w:t>–</w:t>
      </w:r>
      <w:r w:rsidRPr="00E27355">
        <w:rPr>
          <w:sz w:val="28"/>
          <w:szCs w:val="28"/>
        </w:rPr>
        <w:t xml:space="preserve"> </w:t>
      </w:r>
      <w:r w:rsidRPr="00E27355">
        <w:rPr>
          <w:rFonts w:ascii="Times New Roman" w:hAnsi="Times New Roman"/>
          <w:sz w:val="28"/>
          <w:szCs w:val="28"/>
        </w:rPr>
        <w:t xml:space="preserve">фонд оплаты труда учреждения, состоящий из установленных работникам окладов (должностных окладов), ставок заработной платы, выплат стимулирующего и компенсационного характера, утвержденный в бюджетной смете (плане финансово-хозяйственной деятельности) учреждения на месяц в плановом периоде; </w:t>
      </w:r>
    </w:p>
    <w:p w:rsidR="008B4A0B" w:rsidRPr="00E27355" w:rsidRDefault="008B4A0B" w:rsidP="00AF5F0E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27355">
        <w:rPr>
          <w:rFonts w:ascii="Times New Roman" w:hAnsi="Times New Roman"/>
          <w:sz w:val="28"/>
          <w:szCs w:val="28"/>
        </w:rPr>
        <w:t>N</w:t>
      </w:r>
      <w:proofErr w:type="gramEnd"/>
      <w:r w:rsidRPr="00E27355">
        <w:rPr>
          <w:rFonts w:ascii="Times New Roman" w:hAnsi="Times New Roman"/>
          <w:sz w:val="28"/>
          <w:szCs w:val="28"/>
          <w:vertAlign w:val="subscript"/>
        </w:rPr>
        <w:t>отп</w:t>
      </w:r>
      <w:proofErr w:type="spellEnd"/>
      <w:r w:rsidRPr="00E2735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27355">
        <w:rPr>
          <w:rFonts w:ascii="Times New Roman" w:hAnsi="Times New Roman"/>
          <w:sz w:val="28"/>
          <w:szCs w:val="28"/>
        </w:rPr>
        <w:t xml:space="preserve">– среднее количество дней отпуска согласно графику отпусков,  дней служебных  командировок, подготовки, переподготовки, повышения квалификации работников  учреждения  в плановом квартале согласно плану, утвержденному в </w:t>
      </w:r>
      <w:r w:rsidR="0002336B" w:rsidRPr="00E27355">
        <w:rPr>
          <w:rFonts w:ascii="Times New Roman" w:hAnsi="Times New Roman"/>
          <w:sz w:val="28"/>
          <w:szCs w:val="28"/>
        </w:rPr>
        <w:t>У</w:t>
      </w:r>
      <w:r w:rsidRPr="00E27355">
        <w:rPr>
          <w:rFonts w:ascii="Times New Roman" w:hAnsi="Times New Roman"/>
          <w:sz w:val="28"/>
          <w:szCs w:val="28"/>
        </w:rPr>
        <w:t>чреждении;</w:t>
      </w:r>
    </w:p>
    <w:p w:rsidR="008B4A0B" w:rsidRPr="00E27355" w:rsidRDefault="008B4A0B" w:rsidP="00AF5F0E">
      <w:pPr>
        <w:pStyle w:val="11"/>
        <w:ind w:left="0"/>
        <w:rPr>
          <w:rFonts w:cs="Courier New"/>
          <w:sz w:val="28"/>
          <w:szCs w:val="28"/>
        </w:rPr>
      </w:pPr>
      <w:proofErr w:type="spellStart"/>
      <w:proofErr w:type="gramStart"/>
      <w:r w:rsidRPr="00E27355">
        <w:rPr>
          <w:rFonts w:cs="Courier New"/>
          <w:sz w:val="28"/>
          <w:szCs w:val="28"/>
        </w:rPr>
        <w:t>N</w:t>
      </w:r>
      <w:proofErr w:type="gramEnd"/>
      <w:r w:rsidRPr="00E27355">
        <w:rPr>
          <w:rFonts w:cs="Courier New"/>
          <w:sz w:val="28"/>
          <w:szCs w:val="28"/>
          <w:vertAlign w:val="subscript"/>
        </w:rPr>
        <w:t>год</w:t>
      </w:r>
      <w:proofErr w:type="spellEnd"/>
      <w:r w:rsidRPr="00E27355">
        <w:rPr>
          <w:rFonts w:cs="Courier New"/>
          <w:sz w:val="28"/>
          <w:szCs w:val="28"/>
        </w:rPr>
        <w:t xml:space="preserve"> – количество календарных дней в плановом квартале.</w:t>
      </w:r>
    </w:p>
    <w:p w:rsidR="00CD7C4D" w:rsidRPr="00900A17" w:rsidRDefault="00CD7C4D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4.1</w:t>
      </w:r>
      <w:r w:rsidR="006C6D6B">
        <w:rPr>
          <w:sz w:val="28"/>
          <w:szCs w:val="28"/>
        </w:rPr>
        <w:t>1</w:t>
      </w:r>
      <w:r w:rsidRPr="00E27355">
        <w:rPr>
          <w:sz w:val="28"/>
          <w:szCs w:val="28"/>
        </w:rPr>
        <w:t xml:space="preserve">. Определение количества баллов, устанавливаемых для работников Учреждения,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выполняемых работ осуществляется в соответствии с </w:t>
      </w:r>
      <w:r w:rsidRPr="00E27355">
        <w:rPr>
          <w:i/>
          <w:iCs/>
          <w:sz w:val="28"/>
          <w:szCs w:val="28"/>
        </w:rPr>
        <w:t>приложениями</w:t>
      </w:r>
      <w:r w:rsidR="00D923D3">
        <w:rPr>
          <w:i/>
          <w:iCs/>
          <w:sz w:val="28"/>
          <w:szCs w:val="28"/>
        </w:rPr>
        <w:t xml:space="preserve"> №№</w:t>
      </w:r>
      <w:r w:rsidRPr="00E27355">
        <w:rPr>
          <w:i/>
          <w:iCs/>
          <w:sz w:val="28"/>
          <w:szCs w:val="28"/>
        </w:rPr>
        <w:t xml:space="preserve"> </w:t>
      </w:r>
      <w:r w:rsidR="001648CB">
        <w:rPr>
          <w:i/>
          <w:iCs/>
          <w:sz w:val="28"/>
          <w:szCs w:val="28"/>
        </w:rPr>
        <w:t>3</w:t>
      </w:r>
      <w:r w:rsidRPr="00E27355">
        <w:rPr>
          <w:i/>
          <w:iCs/>
          <w:sz w:val="28"/>
          <w:szCs w:val="28"/>
        </w:rPr>
        <w:t>-</w:t>
      </w:r>
      <w:r w:rsidR="00451CA0">
        <w:rPr>
          <w:i/>
          <w:iCs/>
          <w:sz w:val="28"/>
          <w:szCs w:val="28"/>
        </w:rPr>
        <w:t>5</w:t>
      </w:r>
      <w:r w:rsidR="00900A17">
        <w:rPr>
          <w:sz w:val="28"/>
          <w:szCs w:val="28"/>
        </w:rPr>
        <w:t xml:space="preserve"> к настоящему Положению. Оценка результативности и качества труда работников отражается в оценочном листе </w:t>
      </w:r>
      <w:proofErr w:type="gramStart"/>
      <w:r w:rsidR="00900A17">
        <w:rPr>
          <w:sz w:val="28"/>
          <w:szCs w:val="28"/>
        </w:rPr>
        <w:t xml:space="preserve">согласно </w:t>
      </w:r>
      <w:r w:rsidR="00900A17" w:rsidRPr="00900A17">
        <w:rPr>
          <w:i/>
          <w:sz w:val="28"/>
          <w:szCs w:val="28"/>
        </w:rPr>
        <w:t>приложения</w:t>
      </w:r>
      <w:proofErr w:type="gramEnd"/>
      <w:r w:rsidR="00900A17" w:rsidRPr="00900A17">
        <w:rPr>
          <w:i/>
          <w:sz w:val="28"/>
          <w:szCs w:val="28"/>
        </w:rPr>
        <w:t xml:space="preserve"> </w:t>
      </w:r>
      <w:r w:rsidR="00D923D3">
        <w:rPr>
          <w:i/>
          <w:sz w:val="28"/>
          <w:szCs w:val="28"/>
        </w:rPr>
        <w:t xml:space="preserve">№ </w:t>
      </w:r>
      <w:r w:rsidR="001648CB">
        <w:rPr>
          <w:i/>
          <w:sz w:val="28"/>
          <w:szCs w:val="28"/>
        </w:rPr>
        <w:t>8</w:t>
      </w:r>
      <w:r w:rsidR="00900A17">
        <w:rPr>
          <w:i/>
          <w:sz w:val="28"/>
          <w:szCs w:val="28"/>
        </w:rPr>
        <w:t xml:space="preserve"> </w:t>
      </w:r>
      <w:r w:rsidR="00900A17" w:rsidRPr="00900A17">
        <w:rPr>
          <w:sz w:val="28"/>
          <w:szCs w:val="28"/>
        </w:rPr>
        <w:t>к настоящему Положению.</w:t>
      </w:r>
    </w:p>
    <w:p w:rsidR="00161712" w:rsidRPr="00E27355" w:rsidRDefault="00F359C1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4.1</w:t>
      </w:r>
      <w:r w:rsidR="00FC0E49">
        <w:rPr>
          <w:sz w:val="28"/>
          <w:szCs w:val="28"/>
        </w:rPr>
        <w:t>2</w:t>
      </w:r>
      <w:r w:rsidRPr="00E27355">
        <w:rPr>
          <w:sz w:val="28"/>
          <w:szCs w:val="28"/>
        </w:rPr>
        <w:t xml:space="preserve">. </w:t>
      </w:r>
      <w:r w:rsidR="00161712" w:rsidRPr="00E27355">
        <w:rPr>
          <w:sz w:val="28"/>
          <w:szCs w:val="28"/>
        </w:rPr>
        <w:t xml:space="preserve">Объем средств на осуществление выплат стимулирующего характера руководителю </w:t>
      </w:r>
      <w:r w:rsidR="004454C5">
        <w:rPr>
          <w:sz w:val="28"/>
          <w:szCs w:val="28"/>
        </w:rPr>
        <w:t xml:space="preserve">Учреждения </w:t>
      </w:r>
      <w:r w:rsidR="00161712" w:rsidRPr="00E27355">
        <w:rPr>
          <w:sz w:val="28"/>
          <w:szCs w:val="28"/>
        </w:rPr>
        <w:t xml:space="preserve">определяется в соответствии с муниципальными правовыми актами, и выделяется в бюджетной смете </w:t>
      </w:r>
      <w:r w:rsidR="00D007F5" w:rsidRPr="00E27355">
        <w:rPr>
          <w:sz w:val="28"/>
          <w:szCs w:val="28"/>
        </w:rPr>
        <w:t>У</w:t>
      </w:r>
      <w:r w:rsidR="00161712" w:rsidRPr="00E27355">
        <w:rPr>
          <w:sz w:val="28"/>
          <w:szCs w:val="28"/>
        </w:rPr>
        <w:t xml:space="preserve">чреждения (плане финансово – хозяйственной деятельности). </w:t>
      </w:r>
    </w:p>
    <w:p w:rsidR="00161712" w:rsidRPr="00E27355" w:rsidRDefault="00161712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Сложившаяся к концу отчетного периода экономия бюджетных средств по стимулирующим выплатам </w:t>
      </w:r>
      <w:r w:rsidR="00C16553" w:rsidRPr="00E27355">
        <w:rPr>
          <w:sz w:val="28"/>
          <w:szCs w:val="28"/>
        </w:rPr>
        <w:t>руководителю</w:t>
      </w:r>
      <w:r w:rsidR="004454C5">
        <w:rPr>
          <w:sz w:val="28"/>
          <w:szCs w:val="28"/>
        </w:rPr>
        <w:t xml:space="preserve"> Учреждения</w:t>
      </w:r>
      <w:r w:rsidR="00C16553" w:rsidRPr="00E27355">
        <w:rPr>
          <w:sz w:val="28"/>
          <w:szCs w:val="28"/>
        </w:rPr>
        <w:t xml:space="preserve"> </w:t>
      </w:r>
      <w:r w:rsidRPr="00E27355">
        <w:rPr>
          <w:sz w:val="28"/>
          <w:szCs w:val="28"/>
        </w:rPr>
        <w:t xml:space="preserve">может направляться на стимулирование труда  работников </w:t>
      </w:r>
      <w:r w:rsidR="004454C5">
        <w:rPr>
          <w:sz w:val="28"/>
          <w:szCs w:val="28"/>
        </w:rPr>
        <w:t xml:space="preserve">данного </w:t>
      </w:r>
      <w:r w:rsidRPr="00E27355">
        <w:rPr>
          <w:sz w:val="28"/>
          <w:szCs w:val="28"/>
        </w:rPr>
        <w:t>учреждения.</w:t>
      </w:r>
    </w:p>
    <w:p w:rsidR="00F8278C" w:rsidRPr="00E27355" w:rsidRDefault="00F8278C" w:rsidP="00AF5F0E">
      <w:pPr>
        <w:pStyle w:val="11"/>
        <w:ind w:left="0"/>
        <w:jc w:val="center"/>
        <w:rPr>
          <w:sz w:val="28"/>
          <w:szCs w:val="28"/>
        </w:rPr>
      </w:pPr>
    </w:p>
    <w:p w:rsidR="00F8278C" w:rsidRPr="00E27355" w:rsidRDefault="00F8278C" w:rsidP="00AF5F0E">
      <w:pPr>
        <w:pStyle w:val="11"/>
        <w:ind w:left="0"/>
        <w:jc w:val="center"/>
        <w:rPr>
          <w:b/>
          <w:sz w:val="28"/>
          <w:szCs w:val="28"/>
        </w:rPr>
      </w:pPr>
      <w:r w:rsidRPr="00E27355">
        <w:rPr>
          <w:b/>
          <w:sz w:val="28"/>
          <w:szCs w:val="28"/>
        </w:rPr>
        <w:t>V. Единовременная материальная помощь</w:t>
      </w:r>
    </w:p>
    <w:p w:rsidR="00F8278C" w:rsidRPr="00E27355" w:rsidRDefault="00F8278C" w:rsidP="00AF5F0E">
      <w:pPr>
        <w:pStyle w:val="11"/>
        <w:ind w:left="0"/>
        <w:jc w:val="center"/>
        <w:rPr>
          <w:sz w:val="28"/>
          <w:szCs w:val="28"/>
        </w:rPr>
      </w:pPr>
    </w:p>
    <w:p w:rsidR="00F8278C" w:rsidRPr="00E27355" w:rsidRDefault="00AC334D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5.1. Работникам </w:t>
      </w:r>
      <w:r w:rsidR="005D373C" w:rsidRPr="00E27355">
        <w:rPr>
          <w:sz w:val="28"/>
          <w:szCs w:val="28"/>
        </w:rPr>
        <w:t>Учреждения</w:t>
      </w:r>
      <w:r w:rsidR="00F8278C" w:rsidRPr="00E27355">
        <w:rPr>
          <w:sz w:val="28"/>
          <w:szCs w:val="28"/>
        </w:rPr>
        <w:t xml:space="preserve"> в пределах утвержденного фонда оплаты труда может осуществляться выплата единовременной материальной помощи.</w:t>
      </w:r>
    </w:p>
    <w:p w:rsidR="00F8278C" w:rsidRPr="00E27355" w:rsidRDefault="00F8278C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5.2. Единовременная мате</w:t>
      </w:r>
      <w:r w:rsidR="00AC334D" w:rsidRPr="00E27355">
        <w:rPr>
          <w:sz w:val="28"/>
          <w:szCs w:val="28"/>
        </w:rPr>
        <w:t xml:space="preserve">риальная помощь работникам </w:t>
      </w:r>
      <w:proofErr w:type="gramStart"/>
      <w:r w:rsidR="005D373C" w:rsidRPr="00E27355">
        <w:rPr>
          <w:sz w:val="28"/>
          <w:szCs w:val="28"/>
        </w:rPr>
        <w:t>Учреждения</w:t>
      </w:r>
      <w:proofErr w:type="gramEnd"/>
      <w:r w:rsidRPr="00E27355">
        <w:rPr>
          <w:sz w:val="28"/>
          <w:szCs w:val="28"/>
        </w:rPr>
        <w:t xml:space="preserve"> оказыв</w:t>
      </w:r>
      <w:r w:rsidR="00AC334D" w:rsidRPr="00E27355">
        <w:rPr>
          <w:sz w:val="28"/>
          <w:szCs w:val="28"/>
        </w:rPr>
        <w:t xml:space="preserve">ается по решению </w:t>
      </w:r>
      <w:r w:rsidR="005D373C" w:rsidRPr="00E27355">
        <w:rPr>
          <w:sz w:val="28"/>
          <w:szCs w:val="28"/>
        </w:rPr>
        <w:t>руководителя Учреждения</w:t>
      </w:r>
      <w:r w:rsidRPr="00E27355">
        <w:rPr>
          <w:sz w:val="28"/>
          <w:szCs w:val="28"/>
        </w:rPr>
        <w:t xml:space="preserve"> в связи с бракосочетанием, рождением ребенка, в связи со смертью супруга (супруги) или близких родственников (детей, родителей).</w:t>
      </w:r>
    </w:p>
    <w:p w:rsidR="00F8278C" w:rsidRPr="00E27355" w:rsidRDefault="00F8278C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5.3. Размер единовременной материальной помощи,</w:t>
      </w:r>
      <w:r w:rsidR="00AC334D" w:rsidRPr="00E27355">
        <w:rPr>
          <w:sz w:val="28"/>
          <w:szCs w:val="28"/>
        </w:rPr>
        <w:t xml:space="preserve"> предоставляемой работнику </w:t>
      </w:r>
      <w:r w:rsidR="005D373C" w:rsidRPr="00E27355">
        <w:rPr>
          <w:sz w:val="28"/>
          <w:szCs w:val="28"/>
        </w:rPr>
        <w:t>Учреждения</w:t>
      </w:r>
      <w:r w:rsidRPr="00E27355">
        <w:rPr>
          <w:sz w:val="28"/>
          <w:szCs w:val="28"/>
        </w:rPr>
        <w:t xml:space="preserve"> в соответствии с настоящим</w:t>
      </w:r>
      <w:r w:rsidR="00CB2F76" w:rsidRPr="00E27355">
        <w:rPr>
          <w:sz w:val="28"/>
          <w:szCs w:val="28"/>
        </w:rPr>
        <w:t xml:space="preserve"> Положением, не может превышать </w:t>
      </w:r>
      <w:r w:rsidR="005D373C" w:rsidRPr="00E27355">
        <w:rPr>
          <w:sz w:val="28"/>
          <w:szCs w:val="28"/>
        </w:rPr>
        <w:t>трех тысяч</w:t>
      </w:r>
      <w:r w:rsidRPr="00E27355">
        <w:rPr>
          <w:sz w:val="28"/>
          <w:szCs w:val="28"/>
        </w:rPr>
        <w:t xml:space="preserve"> рублей</w:t>
      </w:r>
      <w:r w:rsidR="00CB2F76" w:rsidRPr="00E27355">
        <w:rPr>
          <w:sz w:val="28"/>
          <w:szCs w:val="28"/>
        </w:rPr>
        <w:t xml:space="preserve"> по каждому основанию</w:t>
      </w:r>
      <w:r w:rsidR="005D373C" w:rsidRPr="00E27355">
        <w:rPr>
          <w:sz w:val="28"/>
          <w:szCs w:val="28"/>
        </w:rPr>
        <w:t>, предусмотренному пунктом 5.2 настоящего Положения.</w:t>
      </w:r>
    </w:p>
    <w:p w:rsidR="00F8278C" w:rsidRPr="00E27355" w:rsidRDefault="00F8278C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5.4. Выплата единовременной мате</w:t>
      </w:r>
      <w:r w:rsidR="00AC334D" w:rsidRPr="00E27355">
        <w:rPr>
          <w:sz w:val="28"/>
          <w:szCs w:val="28"/>
        </w:rPr>
        <w:t xml:space="preserve">риальной помощи работникам </w:t>
      </w:r>
      <w:r w:rsidR="005D373C" w:rsidRPr="00E27355">
        <w:rPr>
          <w:sz w:val="28"/>
          <w:szCs w:val="28"/>
        </w:rPr>
        <w:t xml:space="preserve">Учреждения </w:t>
      </w:r>
      <w:r w:rsidRPr="00E27355">
        <w:rPr>
          <w:sz w:val="28"/>
          <w:szCs w:val="28"/>
        </w:rPr>
        <w:t>производится на о</w:t>
      </w:r>
      <w:r w:rsidR="00AC334D" w:rsidRPr="00E27355">
        <w:rPr>
          <w:sz w:val="28"/>
          <w:szCs w:val="28"/>
        </w:rPr>
        <w:t xml:space="preserve">сновании приказа </w:t>
      </w:r>
      <w:r w:rsidR="009C5705" w:rsidRPr="00E27355">
        <w:rPr>
          <w:sz w:val="28"/>
          <w:szCs w:val="28"/>
        </w:rPr>
        <w:t>руководителя</w:t>
      </w:r>
      <w:r w:rsidR="00AC334D" w:rsidRPr="00E27355">
        <w:rPr>
          <w:sz w:val="28"/>
          <w:szCs w:val="28"/>
        </w:rPr>
        <w:t xml:space="preserve"> </w:t>
      </w:r>
      <w:r w:rsidR="005D373C" w:rsidRPr="00E27355">
        <w:rPr>
          <w:sz w:val="28"/>
          <w:szCs w:val="28"/>
        </w:rPr>
        <w:t>Учреждения</w:t>
      </w:r>
      <w:r w:rsidRPr="00E27355">
        <w:rPr>
          <w:sz w:val="28"/>
          <w:szCs w:val="28"/>
        </w:rPr>
        <w:t xml:space="preserve"> с учетом положений настоящего раздела.</w:t>
      </w:r>
    </w:p>
    <w:p w:rsidR="00F8278C" w:rsidRDefault="00F8278C" w:rsidP="00AF5F0E">
      <w:pPr>
        <w:pStyle w:val="11"/>
        <w:ind w:left="0"/>
        <w:jc w:val="center"/>
        <w:rPr>
          <w:sz w:val="28"/>
          <w:szCs w:val="28"/>
        </w:rPr>
      </w:pPr>
    </w:p>
    <w:p w:rsidR="00F8278C" w:rsidRPr="00E27355" w:rsidRDefault="00F8278C" w:rsidP="00AF5F0E">
      <w:pPr>
        <w:pStyle w:val="11"/>
        <w:ind w:left="0" w:firstLine="0"/>
        <w:jc w:val="center"/>
        <w:rPr>
          <w:sz w:val="28"/>
          <w:szCs w:val="28"/>
        </w:rPr>
      </w:pPr>
      <w:r w:rsidRPr="00E27355">
        <w:rPr>
          <w:b/>
          <w:sz w:val="28"/>
          <w:szCs w:val="28"/>
        </w:rPr>
        <w:t>VI</w:t>
      </w:r>
      <w:r w:rsidR="00AC334D" w:rsidRPr="00E27355">
        <w:rPr>
          <w:b/>
          <w:sz w:val="28"/>
          <w:szCs w:val="28"/>
        </w:rPr>
        <w:t xml:space="preserve">. </w:t>
      </w:r>
      <w:r w:rsidR="00367877" w:rsidRPr="00E27355">
        <w:rPr>
          <w:b/>
          <w:sz w:val="28"/>
          <w:szCs w:val="28"/>
        </w:rPr>
        <w:t>Условия оплаты труда</w:t>
      </w:r>
      <w:bookmarkStart w:id="0" w:name="_Toc215020647"/>
      <w:r w:rsidR="00367877" w:rsidRPr="00E27355">
        <w:rPr>
          <w:b/>
          <w:sz w:val="28"/>
          <w:szCs w:val="28"/>
        </w:rPr>
        <w:t xml:space="preserve"> </w:t>
      </w:r>
      <w:r w:rsidR="008F5FFA">
        <w:rPr>
          <w:b/>
          <w:sz w:val="28"/>
          <w:szCs w:val="28"/>
        </w:rPr>
        <w:t>руководителя</w:t>
      </w:r>
      <w:r w:rsidR="001F7BC0">
        <w:rPr>
          <w:b/>
          <w:sz w:val="28"/>
          <w:szCs w:val="28"/>
        </w:rPr>
        <w:t xml:space="preserve"> </w:t>
      </w:r>
      <w:r w:rsidR="004A783F">
        <w:rPr>
          <w:b/>
          <w:sz w:val="28"/>
          <w:szCs w:val="28"/>
        </w:rPr>
        <w:t>У</w:t>
      </w:r>
      <w:r w:rsidR="001F7BC0">
        <w:rPr>
          <w:b/>
          <w:sz w:val="28"/>
          <w:szCs w:val="28"/>
        </w:rPr>
        <w:t>чреждения</w:t>
      </w:r>
      <w:r w:rsidR="008F5FFA">
        <w:rPr>
          <w:b/>
          <w:sz w:val="28"/>
          <w:szCs w:val="28"/>
        </w:rPr>
        <w:t xml:space="preserve">, </w:t>
      </w:r>
      <w:r w:rsidR="00367877" w:rsidRPr="00E27355">
        <w:rPr>
          <w:b/>
          <w:sz w:val="28"/>
          <w:szCs w:val="28"/>
        </w:rPr>
        <w:t xml:space="preserve">заместителей </w:t>
      </w:r>
      <w:r w:rsidR="00B548CD" w:rsidRPr="00E27355">
        <w:rPr>
          <w:b/>
          <w:sz w:val="28"/>
          <w:szCs w:val="28"/>
        </w:rPr>
        <w:t>руководителя</w:t>
      </w:r>
      <w:bookmarkEnd w:id="0"/>
      <w:r w:rsidR="00E43BB9" w:rsidRPr="00E27355">
        <w:rPr>
          <w:b/>
          <w:sz w:val="28"/>
          <w:szCs w:val="28"/>
        </w:rPr>
        <w:t xml:space="preserve"> и главного бухгалтера учреждения</w:t>
      </w:r>
    </w:p>
    <w:p w:rsidR="00F8278C" w:rsidRPr="00E27355" w:rsidRDefault="00F8278C" w:rsidP="00AF5F0E">
      <w:pPr>
        <w:pStyle w:val="11"/>
        <w:ind w:left="0"/>
        <w:jc w:val="center"/>
        <w:rPr>
          <w:sz w:val="28"/>
          <w:szCs w:val="28"/>
        </w:rPr>
      </w:pPr>
    </w:p>
    <w:p w:rsidR="00F8278C" w:rsidRPr="00E27355" w:rsidRDefault="00F8278C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lastRenderedPageBreak/>
        <w:t>6</w:t>
      </w:r>
      <w:r w:rsidR="00AC334D" w:rsidRPr="00E27355">
        <w:rPr>
          <w:sz w:val="28"/>
          <w:szCs w:val="28"/>
        </w:rPr>
        <w:t xml:space="preserve">.1. Оплата труда </w:t>
      </w:r>
      <w:r w:rsidR="008F5FFA">
        <w:rPr>
          <w:sz w:val="28"/>
          <w:szCs w:val="28"/>
        </w:rPr>
        <w:t>руководителя</w:t>
      </w:r>
      <w:r w:rsidR="001F7BC0">
        <w:rPr>
          <w:sz w:val="28"/>
          <w:szCs w:val="28"/>
        </w:rPr>
        <w:t xml:space="preserve"> </w:t>
      </w:r>
      <w:r w:rsidR="0064153C">
        <w:rPr>
          <w:sz w:val="28"/>
          <w:szCs w:val="28"/>
        </w:rPr>
        <w:t>У</w:t>
      </w:r>
      <w:r w:rsidR="001F7BC0">
        <w:rPr>
          <w:sz w:val="28"/>
          <w:szCs w:val="28"/>
        </w:rPr>
        <w:t>чреждения</w:t>
      </w:r>
      <w:r w:rsidR="008F5FFA">
        <w:rPr>
          <w:sz w:val="28"/>
          <w:szCs w:val="28"/>
        </w:rPr>
        <w:t xml:space="preserve">, </w:t>
      </w:r>
      <w:r w:rsidRPr="00E27355">
        <w:rPr>
          <w:sz w:val="28"/>
          <w:szCs w:val="28"/>
        </w:rPr>
        <w:t>заместит</w:t>
      </w:r>
      <w:r w:rsidR="00AC334D" w:rsidRPr="00E27355">
        <w:rPr>
          <w:sz w:val="28"/>
          <w:szCs w:val="28"/>
        </w:rPr>
        <w:t xml:space="preserve">елей </w:t>
      </w:r>
      <w:r w:rsidR="00B548CD" w:rsidRPr="00E27355">
        <w:rPr>
          <w:sz w:val="28"/>
          <w:szCs w:val="28"/>
        </w:rPr>
        <w:t>руководителя</w:t>
      </w:r>
      <w:r w:rsidR="00E43BB9" w:rsidRPr="00E27355">
        <w:rPr>
          <w:sz w:val="28"/>
          <w:szCs w:val="28"/>
        </w:rPr>
        <w:t xml:space="preserve"> и главного бухгалтера Учреждения</w:t>
      </w:r>
      <w:r w:rsidR="00B548CD" w:rsidRPr="00E27355">
        <w:rPr>
          <w:sz w:val="28"/>
          <w:szCs w:val="28"/>
        </w:rPr>
        <w:t xml:space="preserve"> </w:t>
      </w:r>
      <w:r w:rsidRPr="00E27355">
        <w:rPr>
          <w:sz w:val="28"/>
          <w:szCs w:val="28"/>
        </w:rPr>
        <w:t>осуществляется в виде заработной платы, которая включает в себя:</w:t>
      </w:r>
    </w:p>
    <w:p w:rsidR="00F8278C" w:rsidRPr="00E27355" w:rsidRDefault="00F8278C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должностной оклад;</w:t>
      </w:r>
    </w:p>
    <w:p w:rsidR="00F8278C" w:rsidRPr="00E27355" w:rsidRDefault="00F8278C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выплаты компенсационного характера;</w:t>
      </w:r>
    </w:p>
    <w:p w:rsidR="00F8278C" w:rsidRPr="00272E58" w:rsidRDefault="00F8278C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выплаты стимулирующего характера.</w:t>
      </w:r>
      <w:r w:rsidR="00272E58" w:rsidRPr="00272E58">
        <w:rPr>
          <w:sz w:val="28"/>
          <w:szCs w:val="28"/>
        </w:rPr>
        <w:t xml:space="preserve">   </w:t>
      </w:r>
    </w:p>
    <w:p w:rsidR="00C13F47" w:rsidRPr="00041604" w:rsidRDefault="00876771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6.</w:t>
      </w:r>
      <w:r w:rsidR="0091140C" w:rsidRPr="00E27355">
        <w:rPr>
          <w:sz w:val="28"/>
          <w:szCs w:val="28"/>
        </w:rPr>
        <w:t>2</w:t>
      </w:r>
      <w:r w:rsidR="00C13F47">
        <w:rPr>
          <w:sz w:val="28"/>
          <w:szCs w:val="28"/>
        </w:rPr>
        <w:t>. Размер должностного</w:t>
      </w:r>
      <w:r w:rsidRPr="00E27355">
        <w:rPr>
          <w:sz w:val="28"/>
          <w:szCs w:val="28"/>
        </w:rPr>
        <w:t xml:space="preserve"> оклад</w:t>
      </w:r>
      <w:r w:rsidR="00C13F47">
        <w:rPr>
          <w:sz w:val="28"/>
          <w:szCs w:val="28"/>
        </w:rPr>
        <w:t>а руководителя</w:t>
      </w:r>
      <w:r w:rsidR="0064153C">
        <w:rPr>
          <w:sz w:val="28"/>
          <w:szCs w:val="28"/>
        </w:rPr>
        <w:t xml:space="preserve"> Учреждения</w:t>
      </w:r>
      <w:r w:rsidR="00C13F47">
        <w:rPr>
          <w:sz w:val="28"/>
          <w:szCs w:val="28"/>
        </w:rPr>
        <w:t xml:space="preserve"> устанавливается постановлением учредителя</w:t>
      </w:r>
      <w:r w:rsidR="00840D29">
        <w:rPr>
          <w:sz w:val="28"/>
          <w:szCs w:val="28"/>
        </w:rPr>
        <w:t xml:space="preserve"> и определяется в кратном отношении к среднему размеру оклада (должностного оклада), ставке заработной платы работников основного персонала, возглавляемого им у</w:t>
      </w:r>
      <w:r w:rsidR="00041604">
        <w:rPr>
          <w:sz w:val="28"/>
          <w:szCs w:val="28"/>
        </w:rPr>
        <w:t>чреждения исходя из показателей</w:t>
      </w:r>
      <w:r w:rsidR="00041604" w:rsidRPr="00041604">
        <w:rPr>
          <w:sz w:val="28"/>
          <w:szCs w:val="28"/>
        </w:rPr>
        <w:t xml:space="preserve"> </w:t>
      </w:r>
      <w:r w:rsidR="00041604">
        <w:rPr>
          <w:sz w:val="28"/>
          <w:szCs w:val="28"/>
        </w:rPr>
        <w:t xml:space="preserve"> в соответствии </w:t>
      </w:r>
      <w:r w:rsidR="00041604" w:rsidRPr="00041604">
        <w:rPr>
          <w:i/>
          <w:sz w:val="28"/>
          <w:szCs w:val="28"/>
        </w:rPr>
        <w:t>с приложениями 9,10</w:t>
      </w:r>
      <w:r w:rsidR="00041604">
        <w:rPr>
          <w:sz w:val="28"/>
          <w:szCs w:val="28"/>
        </w:rPr>
        <w:t xml:space="preserve"> к настоящему Положению.</w:t>
      </w:r>
    </w:p>
    <w:p w:rsidR="00876771" w:rsidRPr="00E27355" w:rsidRDefault="00840D29" w:rsidP="00AF5F0E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6.3</w:t>
      </w:r>
      <w:r w:rsidR="0049039E">
        <w:rPr>
          <w:sz w:val="28"/>
          <w:szCs w:val="28"/>
        </w:rPr>
        <w:t>.</w:t>
      </w:r>
      <w:r>
        <w:rPr>
          <w:sz w:val="28"/>
          <w:szCs w:val="28"/>
        </w:rPr>
        <w:t xml:space="preserve"> Размеры должностных окладов </w:t>
      </w:r>
      <w:r w:rsidR="00876771" w:rsidRPr="00E27355">
        <w:rPr>
          <w:sz w:val="28"/>
          <w:szCs w:val="28"/>
        </w:rPr>
        <w:t xml:space="preserve">заместителям </w:t>
      </w:r>
      <w:r w:rsidR="00D35DB5" w:rsidRPr="00E27355">
        <w:rPr>
          <w:sz w:val="28"/>
          <w:szCs w:val="28"/>
        </w:rPr>
        <w:t>руководителя</w:t>
      </w:r>
      <w:r w:rsidR="00C13F47">
        <w:rPr>
          <w:sz w:val="28"/>
          <w:szCs w:val="28"/>
        </w:rPr>
        <w:t xml:space="preserve"> и главного</w:t>
      </w:r>
      <w:r w:rsidR="00C13F47" w:rsidRPr="00C13F47">
        <w:rPr>
          <w:sz w:val="28"/>
          <w:szCs w:val="28"/>
        </w:rPr>
        <w:t xml:space="preserve"> </w:t>
      </w:r>
      <w:r w:rsidR="00E43BB9" w:rsidRPr="00E27355">
        <w:rPr>
          <w:sz w:val="28"/>
          <w:szCs w:val="28"/>
        </w:rPr>
        <w:t>бухгалтера Учреждения</w:t>
      </w:r>
      <w:r w:rsidR="00D35DB5" w:rsidRPr="00E27355">
        <w:rPr>
          <w:sz w:val="28"/>
          <w:szCs w:val="28"/>
        </w:rPr>
        <w:t xml:space="preserve"> </w:t>
      </w:r>
      <w:r w:rsidR="00876771" w:rsidRPr="00E27355">
        <w:rPr>
          <w:sz w:val="28"/>
          <w:szCs w:val="28"/>
        </w:rPr>
        <w:t xml:space="preserve">устанавливаются </w:t>
      </w:r>
      <w:r w:rsidR="00D35DB5" w:rsidRPr="00E27355">
        <w:rPr>
          <w:sz w:val="28"/>
          <w:szCs w:val="28"/>
        </w:rPr>
        <w:t>руководителем Учреждения</w:t>
      </w:r>
      <w:r w:rsidR="00876771" w:rsidRPr="00E27355">
        <w:rPr>
          <w:sz w:val="28"/>
          <w:szCs w:val="28"/>
        </w:rPr>
        <w:t xml:space="preserve"> </w:t>
      </w:r>
      <w:r w:rsidR="00636626" w:rsidRPr="00E27355">
        <w:rPr>
          <w:sz w:val="28"/>
          <w:szCs w:val="28"/>
        </w:rPr>
        <w:t xml:space="preserve">на </w:t>
      </w:r>
      <w:r w:rsidR="008E4C7D" w:rsidRPr="00E27355">
        <w:rPr>
          <w:sz w:val="28"/>
          <w:szCs w:val="28"/>
        </w:rPr>
        <w:t>20-</w:t>
      </w:r>
      <w:r w:rsidR="00876771" w:rsidRPr="00E27355">
        <w:rPr>
          <w:sz w:val="28"/>
          <w:szCs w:val="28"/>
        </w:rPr>
        <w:t xml:space="preserve">30 процентов ниже размеров должностного оклада </w:t>
      </w:r>
      <w:r w:rsidR="00D35DB5" w:rsidRPr="00E27355">
        <w:rPr>
          <w:sz w:val="28"/>
          <w:szCs w:val="28"/>
        </w:rPr>
        <w:t>руководителя</w:t>
      </w:r>
      <w:r w:rsidR="00876771" w:rsidRPr="00E27355">
        <w:rPr>
          <w:sz w:val="28"/>
          <w:szCs w:val="28"/>
        </w:rPr>
        <w:t>.</w:t>
      </w:r>
    </w:p>
    <w:p w:rsidR="00876771" w:rsidRPr="00E27355" w:rsidRDefault="0091140C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6.</w:t>
      </w:r>
      <w:r w:rsidR="0049039E">
        <w:rPr>
          <w:sz w:val="28"/>
          <w:szCs w:val="28"/>
        </w:rPr>
        <w:t>4</w:t>
      </w:r>
      <w:r w:rsidR="00876771" w:rsidRPr="00E27355">
        <w:rPr>
          <w:sz w:val="28"/>
          <w:szCs w:val="28"/>
        </w:rPr>
        <w:t>.</w:t>
      </w:r>
      <w:r w:rsidR="00802D38">
        <w:rPr>
          <w:sz w:val="28"/>
          <w:szCs w:val="28"/>
        </w:rPr>
        <w:t xml:space="preserve"> Руководителю</w:t>
      </w:r>
      <w:r w:rsidR="0064153C">
        <w:rPr>
          <w:sz w:val="28"/>
          <w:szCs w:val="28"/>
        </w:rPr>
        <w:t xml:space="preserve"> Учреждения</w:t>
      </w:r>
      <w:r w:rsidR="00802D38">
        <w:rPr>
          <w:sz w:val="28"/>
          <w:szCs w:val="28"/>
        </w:rPr>
        <w:t>, его заместителям</w:t>
      </w:r>
      <w:r w:rsidR="0049039E">
        <w:rPr>
          <w:sz w:val="28"/>
          <w:szCs w:val="28"/>
        </w:rPr>
        <w:t xml:space="preserve"> и главному бухгалтеру устанавливаются в</w:t>
      </w:r>
      <w:r w:rsidR="00876771" w:rsidRPr="00E27355">
        <w:rPr>
          <w:sz w:val="28"/>
          <w:szCs w:val="28"/>
        </w:rPr>
        <w:t>ыпл</w:t>
      </w:r>
      <w:r w:rsidR="0049039E">
        <w:rPr>
          <w:sz w:val="28"/>
          <w:szCs w:val="28"/>
        </w:rPr>
        <w:t>аты компенсационного характера в порядке, размерах и условиях</w:t>
      </w:r>
      <w:r w:rsidR="00876771" w:rsidRPr="00E27355">
        <w:rPr>
          <w:sz w:val="28"/>
          <w:szCs w:val="28"/>
        </w:rPr>
        <w:t xml:space="preserve"> </w:t>
      </w:r>
      <w:r w:rsidR="00585A8B" w:rsidRPr="00E27355">
        <w:rPr>
          <w:sz w:val="28"/>
          <w:szCs w:val="28"/>
        </w:rPr>
        <w:t xml:space="preserve">в соответствии с разделом </w:t>
      </w:r>
      <w:r w:rsidR="00585A8B" w:rsidRPr="00E27355">
        <w:rPr>
          <w:sz w:val="28"/>
          <w:szCs w:val="28"/>
          <w:lang w:val="en-US"/>
        </w:rPr>
        <w:t>III</w:t>
      </w:r>
      <w:r w:rsidR="00876771" w:rsidRPr="00E27355">
        <w:rPr>
          <w:sz w:val="28"/>
          <w:szCs w:val="28"/>
        </w:rPr>
        <w:t xml:space="preserve"> настоящего Положения.</w:t>
      </w:r>
    </w:p>
    <w:p w:rsidR="00876771" w:rsidRPr="00E27355" w:rsidRDefault="00876771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6.</w:t>
      </w:r>
      <w:r w:rsidR="0049039E">
        <w:rPr>
          <w:sz w:val="28"/>
          <w:szCs w:val="28"/>
        </w:rPr>
        <w:t>5</w:t>
      </w:r>
      <w:r w:rsidRPr="00E27355">
        <w:rPr>
          <w:sz w:val="28"/>
          <w:szCs w:val="28"/>
        </w:rPr>
        <w:t xml:space="preserve">. </w:t>
      </w:r>
      <w:r w:rsidR="0049039E">
        <w:rPr>
          <w:sz w:val="28"/>
          <w:szCs w:val="28"/>
        </w:rPr>
        <w:t>Рук</w:t>
      </w:r>
      <w:r w:rsidR="00802D38">
        <w:rPr>
          <w:sz w:val="28"/>
          <w:szCs w:val="28"/>
        </w:rPr>
        <w:t xml:space="preserve">оводителю </w:t>
      </w:r>
      <w:r w:rsidR="0064153C">
        <w:rPr>
          <w:sz w:val="28"/>
          <w:szCs w:val="28"/>
        </w:rPr>
        <w:t>У</w:t>
      </w:r>
      <w:r w:rsidR="00802D38">
        <w:rPr>
          <w:sz w:val="28"/>
          <w:szCs w:val="28"/>
        </w:rPr>
        <w:t>чреждения в пределах средств на осуществление выплат стимулирующего ха</w:t>
      </w:r>
      <w:r w:rsidR="009822B5">
        <w:rPr>
          <w:sz w:val="28"/>
          <w:szCs w:val="28"/>
        </w:rPr>
        <w:t>рактера</w:t>
      </w:r>
      <w:r w:rsidR="00802D38">
        <w:rPr>
          <w:sz w:val="28"/>
          <w:szCs w:val="28"/>
        </w:rPr>
        <w:t>, заме</w:t>
      </w:r>
      <w:r w:rsidRPr="00E27355">
        <w:rPr>
          <w:sz w:val="28"/>
          <w:szCs w:val="28"/>
        </w:rPr>
        <w:t xml:space="preserve">стителям </w:t>
      </w:r>
      <w:r w:rsidR="003E2109" w:rsidRPr="00E27355">
        <w:rPr>
          <w:sz w:val="28"/>
          <w:szCs w:val="28"/>
        </w:rPr>
        <w:t xml:space="preserve">руководителя </w:t>
      </w:r>
      <w:r w:rsidR="00E43BB9" w:rsidRPr="00E27355">
        <w:rPr>
          <w:sz w:val="28"/>
          <w:szCs w:val="28"/>
        </w:rPr>
        <w:t>и главному бухгалтеру</w:t>
      </w:r>
      <w:r w:rsidR="00802D38">
        <w:rPr>
          <w:sz w:val="28"/>
          <w:szCs w:val="28"/>
        </w:rPr>
        <w:t xml:space="preserve"> - в пределах утвержденного фонда оплаты труда, к должностному окладу</w:t>
      </w:r>
      <w:r w:rsidR="00E43BB9" w:rsidRPr="00E27355">
        <w:rPr>
          <w:sz w:val="28"/>
          <w:szCs w:val="28"/>
        </w:rPr>
        <w:t xml:space="preserve"> </w:t>
      </w:r>
      <w:r w:rsidRPr="00E27355">
        <w:rPr>
          <w:sz w:val="28"/>
          <w:szCs w:val="28"/>
        </w:rPr>
        <w:t>могут устанавливаться следующие выплаты стимулирующего характера:</w:t>
      </w:r>
    </w:p>
    <w:p w:rsidR="00876771" w:rsidRPr="00E27355" w:rsidRDefault="00876771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876771" w:rsidRPr="00E27355" w:rsidRDefault="00876771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выплаты за интенсивность и высокие результаты работы;</w:t>
      </w:r>
    </w:p>
    <w:p w:rsidR="00876771" w:rsidRPr="00E27355" w:rsidRDefault="00876771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выплаты за качество выполняемых работ;</w:t>
      </w:r>
    </w:p>
    <w:p w:rsidR="00876771" w:rsidRPr="00E27355" w:rsidRDefault="00876771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персональные выплаты;</w:t>
      </w:r>
    </w:p>
    <w:p w:rsidR="00876771" w:rsidRPr="00E27355" w:rsidRDefault="00876771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выплаты по итогам работы.</w:t>
      </w:r>
    </w:p>
    <w:p w:rsidR="00182BC3" w:rsidRPr="00E27355" w:rsidRDefault="00876771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6.</w:t>
      </w:r>
      <w:r w:rsidR="003E2109" w:rsidRPr="00E27355">
        <w:rPr>
          <w:sz w:val="28"/>
          <w:szCs w:val="28"/>
        </w:rPr>
        <w:t>5</w:t>
      </w:r>
      <w:r w:rsidRPr="00E27355">
        <w:rPr>
          <w:sz w:val="28"/>
          <w:szCs w:val="28"/>
        </w:rPr>
        <w:t xml:space="preserve">. </w:t>
      </w:r>
      <w:r w:rsidR="00182BC3" w:rsidRPr="00E27355">
        <w:rPr>
          <w:sz w:val="28"/>
          <w:szCs w:val="28"/>
        </w:rPr>
        <w:t>Выплаты</w:t>
      </w:r>
      <w:r w:rsidR="00182BC3" w:rsidRPr="00E27355">
        <w:rPr>
          <w:bCs/>
          <w:sz w:val="28"/>
          <w:szCs w:val="28"/>
        </w:rPr>
        <w:t xml:space="preserve"> за важность выполняемой работы, степень самостоятельности и ответственности при выполнении поставленных задач, за качество выполняемых работ устанавливаются </w:t>
      </w:r>
      <w:r w:rsidR="0064153C">
        <w:rPr>
          <w:bCs/>
          <w:sz w:val="28"/>
          <w:szCs w:val="28"/>
        </w:rPr>
        <w:t xml:space="preserve">руководителю Учреждения, </w:t>
      </w:r>
      <w:r w:rsidR="00182BC3" w:rsidRPr="00E27355">
        <w:rPr>
          <w:bCs/>
          <w:sz w:val="28"/>
          <w:szCs w:val="28"/>
        </w:rPr>
        <w:t xml:space="preserve">заместителям </w:t>
      </w:r>
      <w:r w:rsidR="000908F4" w:rsidRPr="00E27355">
        <w:rPr>
          <w:bCs/>
          <w:sz w:val="28"/>
          <w:szCs w:val="28"/>
        </w:rPr>
        <w:t xml:space="preserve">руководителя </w:t>
      </w:r>
      <w:r w:rsidR="00182BC3" w:rsidRPr="00E27355">
        <w:rPr>
          <w:bCs/>
          <w:sz w:val="28"/>
          <w:szCs w:val="28"/>
        </w:rPr>
        <w:t xml:space="preserve">и главному бухгалтеру с учетом </w:t>
      </w:r>
      <w:r w:rsidR="00182BC3" w:rsidRPr="00E27355">
        <w:rPr>
          <w:sz w:val="28"/>
          <w:szCs w:val="28"/>
        </w:rPr>
        <w:t xml:space="preserve">критериев оценки результативности и качества деятельности Учреждения согласно </w:t>
      </w:r>
      <w:r w:rsidR="00182BC3" w:rsidRPr="00E27355">
        <w:rPr>
          <w:i/>
          <w:sz w:val="28"/>
          <w:szCs w:val="28"/>
        </w:rPr>
        <w:t xml:space="preserve">приложению № </w:t>
      </w:r>
      <w:r w:rsidR="00573724">
        <w:rPr>
          <w:i/>
          <w:sz w:val="28"/>
          <w:szCs w:val="28"/>
        </w:rPr>
        <w:t>6</w:t>
      </w:r>
      <w:r w:rsidR="00182BC3" w:rsidRPr="00E27355">
        <w:rPr>
          <w:sz w:val="28"/>
          <w:szCs w:val="28"/>
        </w:rPr>
        <w:t xml:space="preserve"> к настоящему Положению. </w:t>
      </w:r>
    </w:p>
    <w:p w:rsidR="00594620" w:rsidRPr="00E27355" w:rsidRDefault="00876771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6.</w:t>
      </w:r>
      <w:r w:rsidR="003E2109" w:rsidRPr="00E27355">
        <w:rPr>
          <w:sz w:val="28"/>
          <w:szCs w:val="28"/>
        </w:rPr>
        <w:t>6</w:t>
      </w:r>
      <w:r w:rsidRPr="00E27355">
        <w:rPr>
          <w:sz w:val="28"/>
          <w:szCs w:val="28"/>
        </w:rPr>
        <w:t xml:space="preserve">. </w:t>
      </w:r>
      <w:r w:rsidR="00594620" w:rsidRPr="00E27355">
        <w:rPr>
          <w:sz w:val="28"/>
          <w:szCs w:val="28"/>
        </w:rPr>
        <w:t xml:space="preserve">Персональные выплаты к окладу (должностному окладу), ставке заработной платы устанавливаются </w:t>
      </w:r>
      <w:r w:rsidR="0064153C">
        <w:rPr>
          <w:sz w:val="28"/>
          <w:szCs w:val="28"/>
        </w:rPr>
        <w:t xml:space="preserve">руководителю Учреждения, </w:t>
      </w:r>
      <w:r w:rsidR="00594620" w:rsidRPr="00E27355">
        <w:rPr>
          <w:sz w:val="28"/>
          <w:szCs w:val="28"/>
        </w:rPr>
        <w:t>заместител</w:t>
      </w:r>
      <w:r w:rsidR="0064153C">
        <w:rPr>
          <w:sz w:val="28"/>
          <w:szCs w:val="28"/>
        </w:rPr>
        <w:t>ям</w:t>
      </w:r>
      <w:r w:rsidR="00594620" w:rsidRPr="00E27355">
        <w:rPr>
          <w:sz w:val="28"/>
          <w:szCs w:val="28"/>
        </w:rPr>
        <w:t xml:space="preserve"> руководителя и главному бухгалтеру Учреждения:</w:t>
      </w:r>
    </w:p>
    <w:p w:rsidR="00594620" w:rsidRPr="00E27355" w:rsidRDefault="00594620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в размере 25% от оклада (должностного оклада), ставки заработной платы за работу в учреждении, расположенном в сельской местности;</w:t>
      </w:r>
    </w:p>
    <w:p w:rsidR="00594620" w:rsidRPr="00E27355" w:rsidRDefault="00594620" w:rsidP="00AF5F0E">
      <w:pPr>
        <w:pStyle w:val="11"/>
        <w:ind w:left="0"/>
        <w:rPr>
          <w:sz w:val="28"/>
          <w:szCs w:val="28"/>
        </w:rPr>
      </w:pPr>
      <w:proofErr w:type="gramStart"/>
      <w:r w:rsidRPr="00E27355">
        <w:rPr>
          <w:sz w:val="28"/>
          <w:szCs w:val="28"/>
        </w:rPr>
        <w:t xml:space="preserve">за опыт работы при наличии ученой степени и работающим по соответствующему профилю (за исключением лиц, занимающих должности научных работников), почетного звания, ведомственного нагрудного знака (значка) в следующих размерах (в процентах от оклада (должностного </w:t>
      </w:r>
      <w:r w:rsidRPr="00E27355">
        <w:rPr>
          <w:sz w:val="28"/>
          <w:szCs w:val="28"/>
        </w:rPr>
        <w:lastRenderedPageBreak/>
        <w:t>оклада), ставки заработной платы) по одному из следующих критериев, имеющему большее значение:</w:t>
      </w:r>
      <w:proofErr w:type="gramEnd"/>
    </w:p>
    <w:p w:rsidR="00594620" w:rsidRPr="00E27355" w:rsidRDefault="00594620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до 10% при наличии ведомственного нагрудного знака (значка);</w:t>
      </w:r>
    </w:p>
    <w:p w:rsidR="00594620" w:rsidRPr="00E27355" w:rsidRDefault="00594620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до 25% при наличии ученой степени кандидата наук (</w:t>
      </w:r>
      <w:proofErr w:type="gramStart"/>
      <w:r w:rsidRPr="00E27355">
        <w:rPr>
          <w:sz w:val="28"/>
          <w:szCs w:val="28"/>
        </w:rPr>
        <w:t>с даты принятия</w:t>
      </w:r>
      <w:proofErr w:type="gramEnd"/>
      <w:r w:rsidRPr="00E27355">
        <w:rPr>
          <w:sz w:val="28"/>
          <w:szCs w:val="28"/>
        </w:rPr>
        <w:t xml:space="preserve"> решения ВАК России о выдаче диплома) или почетного звания </w:t>
      </w:r>
      <w:r w:rsidR="00585A8B" w:rsidRPr="00E27355">
        <w:rPr>
          <w:sz w:val="28"/>
          <w:szCs w:val="28"/>
        </w:rPr>
        <w:t>«заслуженный»</w:t>
      </w:r>
      <w:r w:rsidRPr="00E27355">
        <w:rPr>
          <w:sz w:val="28"/>
          <w:szCs w:val="28"/>
        </w:rPr>
        <w:t>;</w:t>
      </w:r>
    </w:p>
    <w:p w:rsidR="00594620" w:rsidRPr="00E27355" w:rsidRDefault="00594620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до 35% при наличии ученой степени доктора наук (</w:t>
      </w:r>
      <w:proofErr w:type="gramStart"/>
      <w:r w:rsidRPr="00E27355">
        <w:rPr>
          <w:sz w:val="28"/>
          <w:szCs w:val="28"/>
        </w:rPr>
        <w:t>с даты принятия</w:t>
      </w:r>
      <w:proofErr w:type="gramEnd"/>
      <w:r w:rsidRPr="00E27355">
        <w:rPr>
          <w:sz w:val="28"/>
          <w:szCs w:val="28"/>
        </w:rPr>
        <w:t xml:space="preserve"> решения ВАК России о выдаче диплома) или почетного звания </w:t>
      </w:r>
      <w:r w:rsidR="00585A8B" w:rsidRPr="00E27355">
        <w:rPr>
          <w:sz w:val="28"/>
          <w:szCs w:val="28"/>
        </w:rPr>
        <w:t>«народный»</w:t>
      </w:r>
      <w:r w:rsidRPr="00E27355">
        <w:rPr>
          <w:sz w:val="28"/>
          <w:szCs w:val="28"/>
        </w:rPr>
        <w:t>;</w:t>
      </w:r>
    </w:p>
    <w:p w:rsidR="00594620" w:rsidRPr="00E27355" w:rsidRDefault="00594620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за сложность, напряженность и особый режим работы</w:t>
      </w:r>
      <w:r w:rsidR="00F730AD">
        <w:rPr>
          <w:sz w:val="28"/>
          <w:szCs w:val="28"/>
        </w:rPr>
        <w:t xml:space="preserve"> до </w:t>
      </w:r>
      <w:r w:rsidR="00F730AD" w:rsidRPr="00073582">
        <w:rPr>
          <w:sz w:val="28"/>
          <w:szCs w:val="28"/>
        </w:rPr>
        <w:t>100</w:t>
      </w:r>
      <w:r w:rsidRPr="00073582">
        <w:rPr>
          <w:sz w:val="28"/>
          <w:szCs w:val="28"/>
        </w:rPr>
        <w:t xml:space="preserve"> %</w:t>
      </w:r>
      <w:r w:rsidR="008B04D7">
        <w:rPr>
          <w:sz w:val="28"/>
          <w:szCs w:val="28"/>
        </w:rPr>
        <w:t xml:space="preserve"> .</w:t>
      </w:r>
    </w:p>
    <w:p w:rsidR="00594620" w:rsidRPr="00E27355" w:rsidRDefault="00594620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6.7. Выплаты по итогам работы:</w:t>
      </w:r>
    </w:p>
    <w:p w:rsidR="00594620" w:rsidRPr="00E27355" w:rsidRDefault="000B1F0D" w:rsidP="00AF5F0E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6.7.1</w:t>
      </w:r>
      <w:r w:rsidR="00594620" w:rsidRPr="00E27355">
        <w:rPr>
          <w:sz w:val="28"/>
          <w:szCs w:val="28"/>
        </w:rPr>
        <w:t xml:space="preserve">. Выплаты по итогам работы за период (за месяц, квартал, год) осуществляются с целью поощрения </w:t>
      </w:r>
      <w:r w:rsidR="0064153C">
        <w:rPr>
          <w:sz w:val="28"/>
          <w:szCs w:val="28"/>
        </w:rPr>
        <w:t>руководителя Уч</w:t>
      </w:r>
      <w:r w:rsidR="002C6D5F">
        <w:rPr>
          <w:sz w:val="28"/>
          <w:szCs w:val="28"/>
        </w:rPr>
        <w:t xml:space="preserve">реждения, </w:t>
      </w:r>
      <w:r w:rsidR="00594620" w:rsidRPr="00E27355">
        <w:rPr>
          <w:sz w:val="28"/>
          <w:szCs w:val="28"/>
        </w:rPr>
        <w:t>заместителей руководителя и главного бухгалтера за общие результаты труда по итогам работы.</w:t>
      </w:r>
    </w:p>
    <w:p w:rsidR="00594620" w:rsidRPr="00E27355" w:rsidRDefault="00594620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При осуществлении выплат по итогам работы учитывается выполнение следующих критериев:</w:t>
      </w:r>
    </w:p>
    <w:p w:rsidR="00594620" w:rsidRPr="00E27355" w:rsidRDefault="00594620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успешное и добросовестное исполнение </w:t>
      </w:r>
      <w:r w:rsidR="002C6D5F">
        <w:rPr>
          <w:sz w:val="28"/>
          <w:szCs w:val="28"/>
        </w:rPr>
        <w:t xml:space="preserve">руководителем Учреждения, </w:t>
      </w:r>
      <w:r w:rsidRPr="00E27355">
        <w:rPr>
          <w:sz w:val="28"/>
          <w:szCs w:val="28"/>
        </w:rPr>
        <w:t>заместителями руководителя и главным бухгалтером своих должностных обязанностей в соответствующем периоде;</w:t>
      </w:r>
    </w:p>
    <w:p w:rsidR="00594620" w:rsidRPr="00E27355" w:rsidRDefault="00594620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594620" w:rsidRPr="00E27355" w:rsidRDefault="00594620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 xml:space="preserve">качество подготовки и проведения мероприятий, связанных с уставной деятельностью </w:t>
      </w:r>
      <w:r w:rsidR="0050555B" w:rsidRPr="00E27355">
        <w:rPr>
          <w:sz w:val="28"/>
          <w:szCs w:val="28"/>
        </w:rPr>
        <w:t>У</w:t>
      </w:r>
      <w:r w:rsidRPr="00E27355">
        <w:rPr>
          <w:sz w:val="28"/>
          <w:szCs w:val="28"/>
        </w:rPr>
        <w:t>чреждения;</w:t>
      </w:r>
    </w:p>
    <w:p w:rsidR="00594620" w:rsidRPr="00E27355" w:rsidRDefault="00594620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качество подготовки и своевременность сдачи отчетности.</w:t>
      </w:r>
    </w:p>
    <w:p w:rsidR="00594620" w:rsidRPr="00E27355" w:rsidRDefault="000B1F0D" w:rsidP="00AF5F0E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6.7</w:t>
      </w:r>
      <w:r w:rsidR="00594620" w:rsidRPr="00E27355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594620" w:rsidRPr="00E27355">
        <w:rPr>
          <w:sz w:val="28"/>
          <w:szCs w:val="28"/>
        </w:rPr>
        <w:t xml:space="preserve"> Оценка </w:t>
      </w:r>
      <w:proofErr w:type="gramStart"/>
      <w:r w:rsidR="00594620" w:rsidRPr="00E27355">
        <w:rPr>
          <w:sz w:val="28"/>
          <w:szCs w:val="28"/>
        </w:rPr>
        <w:t>выполнения показателей работы</w:t>
      </w:r>
      <w:r w:rsidR="007938F2">
        <w:rPr>
          <w:sz w:val="28"/>
          <w:szCs w:val="28"/>
        </w:rPr>
        <w:t xml:space="preserve"> руководителя Учреждения</w:t>
      </w:r>
      <w:proofErr w:type="gramEnd"/>
      <w:r w:rsidR="007938F2">
        <w:rPr>
          <w:sz w:val="28"/>
          <w:szCs w:val="28"/>
        </w:rPr>
        <w:t xml:space="preserve"> осуществляется </w:t>
      </w:r>
      <w:r w:rsidR="00793AF4">
        <w:rPr>
          <w:sz w:val="28"/>
          <w:szCs w:val="28"/>
        </w:rPr>
        <w:t>У</w:t>
      </w:r>
      <w:r w:rsidR="007938F2">
        <w:rPr>
          <w:sz w:val="28"/>
          <w:szCs w:val="28"/>
        </w:rPr>
        <w:t xml:space="preserve">чредителем, </w:t>
      </w:r>
      <w:r w:rsidR="00594620" w:rsidRPr="00E27355">
        <w:rPr>
          <w:sz w:val="28"/>
          <w:szCs w:val="28"/>
        </w:rPr>
        <w:t>заместител</w:t>
      </w:r>
      <w:r w:rsidR="009970D7" w:rsidRPr="00E27355">
        <w:rPr>
          <w:sz w:val="28"/>
          <w:szCs w:val="28"/>
        </w:rPr>
        <w:t>ей</w:t>
      </w:r>
      <w:r w:rsidR="00594620" w:rsidRPr="00E27355">
        <w:rPr>
          <w:sz w:val="28"/>
          <w:szCs w:val="28"/>
        </w:rPr>
        <w:t xml:space="preserve"> руководителя и главного бухгалтера </w:t>
      </w:r>
      <w:r w:rsidR="00341950" w:rsidRPr="00E27355">
        <w:rPr>
          <w:sz w:val="28"/>
          <w:szCs w:val="28"/>
        </w:rPr>
        <w:t>осуществляется</w:t>
      </w:r>
      <w:r w:rsidR="00594620" w:rsidRPr="00E27355">
        <w:rPr>
          <w:sz w:val="28"/>
          <w:szCs w:val="28"/>
        </w:rPr>
        <w:t xml:space="preserve"> руководителем </w:t>
      </w:r>
      <w:r w:rsidR="009970D7" w:rsidRPr="00E27355">
        <w:rPr>
          <w:sz w:val="28"/>
          <w:szCs w:val="28"/>
        </w:rPr>
        <w:t>У</w:t>
      </w:r>
      <w:r w:rsidR="00594620" w:rsidRPr="00E27355">
        <w:rPr>
          <w:sz w:val="28"/>
          <w:szCs w:val="28"/>
        </w:rPr>
        <w:t>чреждения</w:t>
      </w:r>
      <w:r w:rsidR="007938F2">
        <w:rPr>
          <w:sz w:val="28"/>
          <w:szCs w:val="28"/>
        </w:rPr>
        <w:t xml:space="preserve"> - </w:t>
      </w:r>
      <w:r w:rsidR="00594620" w:rsidRPr="00E27355">
        <w:rPr>
          <w:sz w:val="28"/>
          <w:szCs w:val="28"/>
        </w:rPr>
        <w:t xml:space="preserve"> с изданием приказа об установлении выплаты по итогам работы за соответствующий период (месяц, квартал, год).</w:t>
      </w:r>
    </w:p>
    <w:p w:rsidR="00594620" w:rsidRDefault="000B1F0D" w:rsidP="00AF5F0E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6</w:t>
      </w:r>
      <w:r w:rsidR="00594620" w:rsidRPr="00E27355">
        <w:rPr>
          <w:sz w:val="28"/>
          <w:szCs w:val="28"/>
        </w:rPr>
        <w:t>.</w:t>
      </w:r>
      <w:r>
        <w:rPr>
          <w:sz w:val="28"/>
          <w:szCs w:val="28"/>
        </w:rPr>
        <w:t xml:space="preserve">7.3. </w:t>
      </w:r>
      <w:r w:rsidR="00594620" w:rsidRPr="00E27355">
        <w:rPr>
          <w:sz w:val="28"/>
          <w:szCs w:val="28"/>
        </w:rPr>
        <w:t xml:space="preserve"> Выплаты по итогам работы за месяц устанавливаются в размере до 150% от оклада (должностного оклада), по итогам работы за квартал, год предельным размером не ограничиваются.</w:t>
      </w:r>
    </w:p>
    <w:p w:rsidR="00A758B5" w:rsidRDefault="00A758B5" w:rsidP="00AF5F0E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6.8. Количество должностных окладов руководителя Учреждения, учитываемых для определения объема средств на выплаты стимулирующего характера руководителю Учреждения, установлены </w:t>
      </w:r>
      <w:r w:rsidRPr="00D923D3">
        <w:rPr>
          <w:i/>
          <w:sz w:val="28"/>
          <w:szCs w:val="28"/>
        </w:rPr>
        <w:t xml:space="preserve">приложением </w:t>
      </w:r>
      <w:r w:rsidR="00D923D3">
        <w:rPr>
          <w:i/>
          <w:sz w:val="28"/>
          <w:szCs w:val="28"/>
        </w:rPr>
        <w:t xml:space="preserve">№ </w:t>
      </w:r>
      <w:r w:rsidR="00793AF4">
        <w:rPr>
          <w:i/>
          <w:sz w:val="28"/>
          <w:szCs w:val="28"/>
        </w:rPr>
        <w:t>7</w:t>
      </w:r>
      <w:r>
        <w:rPr>
          <w:sz w:val="28"/>
          <w:szCs w:val="28"/>
        </w:rPr>
        <w:t xml:space="preserve"> к </w:t>
      </w:r>
      <w:r w:rsidR="00851AC1">
        <w:rPr>
          <w:sz w:val="28"/>
          <w:szCs w:val="28"/>
        </w:rPr>
        <w:t>настоящему Положению.</w:t>
      </w:r>
    </w:p>
    <w:p w:rsidR="00851AC1" w:rsidRPr="00E27355" w:rsidRDefault="00851AC1" w:rsidP="00AF5F0E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6.9.</w:t>
      </w:r>
      <w:r w:rsidR="000B1F0D">
        <w:rPr>
          <w:sz w:val="28"/>
          <w:szCs w:val="28"/>
        </w:rPr>
        <w:t xml:space="preserve"> </w:t>
      </w:r>
      <w:r w:rsidR="00044623">
        <w:rPr>
          <w:sz w:val="28"/>
          <w:szCs w:val="28"/>
        </w:rPr>
        <w:t>Сроки установления, к</w:t>
      </w:r>
      <w:r>
        <w:rPr>
          <w:sz w:val="28"/>
          <w:szCs w:val="28"/>
        </w:rPr>
        <w:t>онкретные размеры выплат компенсационного и стимулирующего характера и единовременной материальной помощи руководителю Учреждения устанавливается  распоряжением Администрации поселка Балахта.</w:t>
      </w:r>
    </w:p>
    <w:p w:rsidR="00305E2C" w:rsidRDefault="00FB40D9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6.</w:t>
      </w:r>
      <w:r w:rsidR="00305E2C" w:rsidRPr="00305E2C">
        <w:rPr>
          <w:sz w:val="28"/>
          <w:szCs w:val="28"/>
        </w:rPr>
        <w:t>10</w:t>
      </w:r>
      <w:r w:rsidRPr="00E27355">
        <w:rPr>
          <w:sz w:val="28"/>
          <w:szCs w:val="28"/>
        </w:rPr>
        <w:t>.</w:t>
      </w:r>
      <w:r w:rsidR="00044623">
        <w:rPr>
          <w:sz w:val="28"/>
          <w:szCs w:val="28"/>
        </w:rPr>
        <w:t xml:space="preserve"> Сроки установления, к</w:t>
      </w:r>
      <w:r w:rsidR="00305E2C">
        <w:rPr>
          <w:sz w:val="28"/>
          <w:szCs w:val="28"/>
        </w:rPr>
        <w:t>онкретные размеры выплат компенсационного и стимулирующего характера и единовременной материальной помощи заместителям руководителя и главному бухгалтеру устанавливаются на основании приказа руководителя Учреждения.</w:t>
      </w:r>
    </w:p>
    <w:p w:rsidR="00E834AC" w:rsidRPr="00E27355" w:rsidRDefault="00305E2C" w:rsidP="00AF5F0E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6.11.</w:t>
      </w:r>
      <w:r w:rsidR="00E834AC" w:rsidRPr="00E27355">
        <w:rPr>
          <w:sz w:val="28"/>
          <w:szCs w:val="28"/>
        </w:rPr>
        <w:t xml:space="preserve"> Выплаты стимулирующего характера, за исключением персональных выплат и выплат по итогам работы, </w:t>
      </w:r>
      <w:r w:rsidR="00044623">
        <w:rPr>
          <w:sz w:val="28"/>
          <w:szCs w:val="28"/>
        </w:rPr>
        <w:t xml:space="preserve">руководителю </w:t>
      </w:r>
      <w:r w:rsidR="00044623">
        <w:rPr>
          <w:sz w:val="28"/>
          <w:szCs w:val="28"/>
        </w:rPr>
        <w:lastRenderedPageBreak/>
        <w:t xml:space="preserve">Учреждения, </w:t>
      </w:r>
      <w:r w:rsidR="00E834AC" w:rsidRPr="00E27355">
        <w:rPr>
          <w:sz w:val="28"/>
          <w:szCs w:val="28"/>
        </w:rPr>
        <w:t xml:space="preserve">заместителям руководителя </w:t>
      </w:r>
      <w:r w:rsidR="00695482" w:rsidRPr="00E27355">
        <w:rPr>
          <w:sz w:val="28"/>
          <w:szCs w:val="28"/>
        </w:rPr>
        <w:t xml:space="preserve">и главному бухгалтеру Учреждения </w:t>
      </w:r>
      <w:r w:rsidR="00E834AC" w:rsidRPr="00E27355">
        <w:rPr>
          <w:sz w:val="28"/>
          <w:szCs w:val="28"/>
        </w:rPr>
        <w:t xml:space="preserve">устанавливаются </w:t>
      </w:r>
      <w:r w:rsidR="00913126" w:rsidRPr="00E27355">
        <w:rPr>
          <w:sz w:val="28"/>
          <w:szCs w:val="28"/>
        </w:rPr>
        <w:t>на срок не более трех месяцев в процентах от должностного оклада.</w:t>
      </w:r>
    </w:p>
    <w:p w:rsidR="00876771" w:rsidRPr="00E27355" w:rsidRDefault="00044623" w:rsidP="00AF5F0E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6.12</w:t>
      </w:r>
      <w:r w:rsidR="00FB40D9" w:rsidRPr="00E27355">
        <w:rPr>
          <w:sz w:val="28"/>
          <w:szCs w:val="28"/>
        </w:rPr>
        <w:t>.</w:t>
      </w:r>
      <w:r>
        <w:rPr>
          <w:sz w:val="28"/>
          <w:szCs w:val="28"/>
        </w:rPr>
        <w:t xml:space="preserve"> Руководителю Учреждения, з</w:t>
      </w:r>
      <w:r w:rsidR="00876771" w:rsidRPr="00E27355">
        <w:rPr>
          <w:sz w:val="28"/>
          <w:szCs w:val="28"/>
        </w:rPr>
        <w:t xml:space="preserve">аместителям </w:t>
      </w:r>
      <w:r w:rsidR="006B2663" w:rsidRPr="00E27355">
        <w:rPr>
          <w:sz w:val="28"/>
          <w:szCs w:val="28"/>
        </w:rPr>
        <w:t xml:space="preserve">руководителя </w:t>
      </w:r>
      <w:r w:rsidR="00695482" w:rsidRPr="00E27355">
        <w:rPr>
          <w:sz w:val="28"/>
          <w:szCs w:val="28"/>
        </w:rPr>
        <w:t xml:space="preserve">и главному бухгалтеру Учреждения </w:t>
      </w:r>
      <w:r w:rsidR="006B2663" w:rsidRPr="00E27355">
        <w:rPr>
          <w:sz w:val="28"/>
          <w:szCs w:val="28"/>
        </w:rPr>
        <w:t xml:space="preserve">может </w:t>
      </w:r>
      <w:r w:rsidR="00FA003D" w:rsidRPr="00E27355">
        <w:rPr>
          <w:sz w:val="28"/>
          <w:szCs w:val="28"/>
        </w:rPr>
        <w:t>оказываться</w:t>
      </w:r>
      <w:r w:rsidR="00876771" w:rsidRPr="00E27355">
        <w:rPr>
          <w:sz w:val="28"/>
          <w:szCs w:val="28"/>
        </w:rPr>
        <w:t xml:space="preserve"> единовременная материальная помощь с учетом положений </w:t>
      </w:r>
      <w:r w:rsidR="006B2663" w:rsidRPr="00E27355">
        <w:rPr>
          <w:sz w:val="28"/>
          <w:szCs w:val="28"/>
        </w:rPr>
        <w:t xml:space="preserve">раздела </w:t>
      </w:r>
      <w:r w:rsidR="001F0E06" w:rsidRPr="00E27355">
        <w:rPr>
          <w:sz w:val="28"/>
          <w:szCs w:val="28"/>
          <w:lang w:val="en-US"/>
        </w:rPr>
        <w:t>V</w:t>
      </w:r>
      <w:r w:rsidR="00876771" w:rsidRPr="00E27355">
        <w:rPr>
          <w:sz w:val="28"/>
          <w:szCs w:val="28"/>
        </w:rPr>
        <w:t xml:space="preserve"> настоящего Положения. </w:t>
      </w:r>
    </w:p>
    <w:p w:rsidR="005A0AFE" w:rsidRDefault="001243D0" w:rsidP="00AF5F0E">
      <w:pPr>
        <w:rPr>
          <w:rFonts w:ascii="Times New Roman" w:hAnsi="Times New Roman" w:cs="Times New Roman"/>
          <w:sz w:val="28"/>
          <w:szCs w:val="28"/>
        </w:rPr>
      </w:pPr>
      <w:r w:rsidRPr="001243D0">
        <w:rPr>
          <w:rFonts w:ascii="Times New Roman" w:hAnsi="Times New Roman" w:cs="Times New Roman"/>
          <w:sz w:val="28"/>
          <w:szCs w:val="28"/>
        </w:rPr>
        <w:t>6.13</w:t>
      </w:r>
      <w:r w:rsidRPr="001243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243D0">
        <w:rPr>
          <w:rFonts w:ascii="Times New Roman" w:hAnsi="Times New Roman" w:cs="Times New Roman"/>
          <w:sz w:val="28"/>
          <w:szCs w:val="28"/>
        </w:rPr>
        <w:t>Неиспольз</w:t>
      </w:r>
      <w:r>
        <w:rPr>
          <w:rFonts w:ascii="Times New Roman" w:hAnsi="Times New Roman" w:cs="Times New Roman"/>
          <w:sz w:val="28"/>
          <w:szCs w:val="28"/>
        </w:rPr>
        <w:t>ованные средства на осуществление выплат стимулирующего характера руководителю Учреждения могут быть направлены на выплаты стимулирующего характера работникам данного Учреждения.</w:t>
      </w:r>
    </w:p>
    <w:p w:rsidR="00160657" w:rsidRDefault="00160657" w:rsidP="00AF5F0E">
      <w:pPr>
        <w:rPr>
          <w:rFonts w:ascii="Times New Roman" w:hAnsi="Times New Roman" w:cs="Times New Roman"/>
          <w:sz w:val="28"/>
          <w:szCs w:val="28"/>
        </w:rPr>
      </w:pPr>
    </w:p>
    <w:p w:rsidR="00160657" w:rsidRDefault="00160657" w:rsidP="00AF5F0E">
      <w:pPr>
        <w:rPr>
          <w:rFonts w:ascii="Times New Roman" w:hAnsi="Times New Roman" w:cs="Times New Roman"/>
          <w:sz w:val="28"/>
          <w:szCs w:val="28"/>
        </w:rPr>
      </w:pPr>
    </w:p>
    <w:p w:rsidR="00160657" w:rsidRDefault="00160657" w:rsidP="00AF5F0E">
      <w:pPr>
        <w:rPr>
          <w:rFonts w:ascii="Times New Roman" w:hAnsi="Times New Roman" w:cs="Times New Roman"/>
          <w:sz w:val="28"/>
          <w:szCs w:val="28"/>
        </w:rPr>
      </w:pPr>
    </w:p>
    <w:p w:rsidR="00160657" w:rsidRDefault="00160657" w:rsidP="00AF5F0E">
      <w:pPr>
        <w:rPr>
          <w:rFonts w:ascii="Times New Roman" w:hAnsi="Times New Roman" w:cs="Times New Roman"/>
          <w:sz w:val="28"/>
          <w:szCs w:val="28"/>
        </w:rPr>
      </w:pPr>
    </w:p>
    <w:p w:rsidR="00160657" w:rsidRPr="001243D0" w:rsidRDefault="00160657" w:rsidP="00AF5F0E">
      <w:pPr>
        <w:rPr>
          <w:sz w:val="28"/>
          <w:szCs w:val="28"/>
        </w:rPr>
      </w:pPr>
    </w:p>
    <w:p w:rsidR="006C6D6B" w:rsidRPr="00E27355" w:rsidRDefault="006C6D6B" w:rsidP="00AF5F0E">
      <w:pPr>
        <w:rPr>
          <w:sz w:val="24"/>
          <w:szCs w:val="24"/>
        </w:rPr>
      </w:pPr>
    </w:p>
    <w:p w:rsidR="005A0AFE" w:rsidRPr="00E27355" w:rsidRDefault="005A0AFE" w:rsidP="00AF5F0E">
      <w:pPr>
        <w:pStyle w:val="11"/>
        <w:ind w:left="0"/>
        <w:jc w:val="center"/>
        <w:rPr>
          <w:b/>
          <w:sz w:val="28"/>
          <w:szCs w:val="28"/>
        </w:rPr>
      </w:pPr>
      <w:r w:rsidRPr="00E27355">
        <w:rPr>
          <w:b/>
          <w:sz w:val="28"/>
          <w:szCs w:val="28"/>
          <w:lang w:val="en-US"/>
        </w:rPr>
        <w:t>VII</w:t>
      </w:r>
      <w:r w:rsidRPr="00E27355">
        <w:rPr>
          <w:b/>
          <w:sz w:val="28"/>
          <w:szCs w:val="28"/>
        </w:rPr>
        <w:t>. Заключительные положения</w:t>
      </w:r>
    </w:p>
    <w:p w:rsidR="005A0AFE" w:rsidRPr="00E27355" w:rsidRDefault="005A0AFE" w:rsidP="00AF5F0E">
      <w:pPr>
        <w:ind w:firstLine="708"/>
        <w:jc w:val="center"/>
        <w:rPr>
          <w:b/>
          <w:color w:val="FF0000"/>
          <w:sz w:val="24"/>
          <w:szCs w:val="24"/>
        </w:rPr>
      </w:pPr>
    </w:p>
    <w:p w:rsidR="005D0043" w:rsidRPr="00E27355" w:rsidRDefault="005A0AFE" w:rsidP="00AF5F0E">
      <w:pPr>
        <w:pStyle w:val="11"/>
        <w:ind w:left="0"/>
        <w:rPr>
          <w:sz w:val="28"/>
          <w:szCs w:val="28"/>
        </w:rPr>
      </w:pPr>
      <w:r w:rsidRPr="00E27355">
        <w:t>7</w:t>
      </w:r>
      <w:r w:rsidRPr="00E27355">
        <w:rPr>
          <w:sz w:val="28"/>
          <w:szCs w:val="28"/>
        </w:rPr>
        <w:t>.1.  Настоящее Положение вводится в действие с «</w:t>
      </w:r>
      <w:r w:rsidR="008B04D7">
        <w:rPr>
          <w:color w:val="FF0000"/>
          <w:sz w:val="28"/>
          <w:szCs w:val="28"/>
        </w:rPr>
        <w:t xml:space="preserve"> </w:t>
      </w:r>
      <w:r w:rsidR="008B04D7" w:rsidRPr="00796000">
        <w:rPr>
          <w:color w:val="000000" w:themeColor="text1"/>
          <w:sz w:val="28"/>
          <w:szCs w:val="28"/>
        </w:rPr>
        <w:t xml:space="preserve">01 </w:t>
      </w:r>
      <w:r w:rsidRPr="00E27355">
        <w:rPr>
          <w:sz w:val="28"/>
          <w:szCs w:val="28"/>
        </w:rPr>
        <w:t xml:space="preserve">» </w:t>
      </w:r>
      <w:r w:rsidR="00793AF4">
        <w:rPr>
          <w:sz w:val="28"/>
          <w:szCs w:val="28"/>
        </w:rPr>
        <w:t>октября</w:t>
      </w:r>
      <w:r w:rsidRPr="00E27355">
        <w:rPr>
          <w:sz w:val="28"/>
          <w:szCs w:val="28"/>
        </w:rPr>
        <w:t xml:space="preserve"> 201</w:t>
      </w:r>
      <w:r w:rsidR="000B1F0D">
        <w:rPr>
          <w:sz w:val="28"/>
          <w:szCs w:val="28"/>
        </w:rPr>
        <w:t>4</w:t>
      </w:r>
      <w:r w:rsidRPr="00E27355">
        <w:rPr>
          <w:sz w:val="28"/>
          <w:szCs w:val="28"/>
        </w:rPr>
        <w:t xml:space="preserve"> года</w:t>
      </w:r>
      <w:r w:rsidR="005D0043" w:rsidRPr="00E27355">
        <w:rPr>
          <w:sz w:val="28"/>
          <w:szCs w:val="28"/>
        </w:rPr>
        <w:t>.</w:t>
      </w:r>
    </w:p>
    <w:p w:rsidR="005A0AFE" w:rsidRPr="00E27355" w:rsidRDefault="005A0AFE" w:rsidP="00AF5F0E">
      <w:pPr>
        <w:pStyle w:val="11"/>
        <w:ind w:left="0"/>
        <w:rPr>
          <w:sz w:val="28"/>
          <w:szCs w:val="28"/>
        </w:rPr>
      </w:pPr>
      <w:r w:rsidRPr="00E27355">
        <w:rPr>
          <w:sz w:val="28"/>
          <w:szCs w:val="28"/>
        </w:rPr>
        <w:t>7.2. Все приложения к настоящему Положению являются его неотъемлемой частью.</w:t>
      </w:r>
    </w:p>
    <w:p w:rsidR="00B861E9" w:rsidRPr="00E27355" w:rsidRDefault="00B861E9" w:rsidP="00B861E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861E9" w:rsidRDefault="00B861E9" w:rsidP="00B861E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243D0" w:rsidRDefault="001243D0" w:rsidP="00B861E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51CA0" w:rsidRDefault="00451CA0" w:rsidP="00B861E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51CA0" w:rsidRDefault="00451CA0" w:rsidP="00B861E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96000" w:rsidRDefault="00160657" w:rsidP="00160657">
      <w:pPr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</w:p>
    <w:p w:rsidR="00796000" w:rsidRDefault="00796000" w:rsidP="00160657">
      <w:pPr>
        <w:autoSpaceDN w:val="0"/>
        <w:adjustRightInd w:val="0"/>
        <w:ind w:firstLine="0"/>
        <w:rPr>
          <w:rFonts w:ascii="Times New Roman" w:hAnsi="Times New Roman"/>
        </w:rPr>
      </w:pPr>
    </w:p>
    <w:p w:rsidR="00796000" w:rsidRDefault="00796000" w:rsidP="00160657">
      <w:pPr>
        <w:autoSpaceDN w:val="0"/>
        <w:adjustRightInd w:val="0"/>
        <w:ind w:firstLine="0"/>
        <w:rPr>
          <w:rFonts w:ascii="Times New Roman" w:hAnsi="Times New Roman"/>
        </w:rPr>
      </w:pPr>
    </w:p>
    <w:p w:rsidR="00796000" w:rsidRDefault="00796000" w:rsidP="00160657">
      <w:pPr>
        <w:autoSpaceDN w:val="0"/>
        <w:adjustRightInd w:val="0"/>
        <w:ind w:firstLine="0"/>
        <w:rPr>
          <w:rFonts w:ascii="Times New Roman" w:hAnsi="Times New Roman"/>
        </w:rPr>
      </w:pPr>
    </w:p>
    <w:p w:rsidR="00796000" w:rsidRDefault="00796000" w:rsidP="00160657">
      <w:pPr>
        <w:autoSpaceDN w:val="0"/>
        <w:adjustRightInd w:val="0"/>
        <w:ind w:firstLine="0"/>
        <w:rPr>
          <w:rFonts w:ascii="Times New Roman" w:hAnsi="Times New Roman"/>
        </w:rPr>
      </w:pPr>
    </w:p>
    <w:p w:rsidR="00796000" w:rsidRDefault="00160657" w:rsidP="00160657">
      <w:pPr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1243D0">
        <w:rPr>
          <w:rFonts w:ascii="Times New Roman" w:hAnsi="Times New Roman"/>
        </w:rPr>
        <w:t xml:space="preserve"> </w:t>
      </w:r>
    </w:p>
    <w:p w:rsidR="00796000" w:rsidRDefault="00796000" w:rsidP="00160657">
      <w:pPr>
        <w:autoSpaceDN w:val="0"/>
        <w:adjustRightInd w:val="0"/>
        <w:ind w:firstLine="0"/>
        <w:rPr>
          <w:rFonts w:ascii="Times New Roman" w:hAnsi="Times New Roman"/>
        </w:rPr>
      </w:pPr>
    </w:p>
    <w:p w:rsidR="00796000" w:rsidRDefault="00796000" w:rsidP="00160657">
      <w:pPr>
        <w:autoSpaceDN w:val="0"/>
        <w:adjustRightInd w:val="0"/>
        <w:ind w:firstLine="0"/>
        <w:rPr>
          <w:rFonts w:ascii="Times New Roman" w:hAnsi="Times New Roman"/>
        </w:rPr>
      </w:pPr>
    </w:p>
    <w:p w:rsidR="00796000" w:rsidRDefault="00796000" w:rsidP="00160657">
      <w:pPr>
        <w:autoSpaceDN w:val="0"/>
        <w:adjustRightInd w:val="0"/>
        <w:ind w:firstLine="0"/>
        <w:rPr>
          <w:rFonts w:ascii="Times New Roman" w:hAnsi="Times New Roman"/>
        </w:rPr>
      </w:pPr>
    </w:p>
    <w:p w:rsidR="00796000" w:rsidRDefault="00796000" w:rsidP="00160657">
      <w:pPr>
        <w:autoSpaceDN w:val="0"/>
        <w:adjustRightInd w:val="0"/>
        <w:ind w:firstLine="0"/>
        <w:rPr>
          <w:rFonts w:ascii="Times New Roman" w:hAnsi="Times New Roman"/>
        </w:rPr>
      </w:pPr>
    </w:p>
    <w:p w:rsidR="00796000" w:rsidRDefault="00796000" w:rsidP="00160657">
      <w:pPr>
        <w:autoSpaceDN w:val="0"/>
        <w:adjustRightInd w:val="0"/>
        <w:ind w:firstLine="0"/>
        <w:rPr>
          <w:rFonts w:ascii="Times New Roman" w:hAnsi="Times New Roman"/>
        </w:rPr>
      </w:pPr>
    </w:p>
    <w:p w:rsidR="00796000" w:rsidRDefault="00796000" w:rsidP="00160657">
      <w:pPr>
        <w:autoSpaceDN w:val="0"/>
        <w:adjustRightInd w:val="0"/>
        <w:ind w:firstLine="0"/>
        <w:rPr>
          <w:rFonts w:ascii="Times New Roman" w:hAnsi="Times New Roman"/>
        </w:rPr>
      </w:pPr>
    </w:p>
    <w:p w:rsidR="00796000" w:rsidRDefault="00796000" w:rsidP="00160657">
      <w:pPr>
        <w:autoSpaceDN w:val="0"/>
        <w:adjustRightInd w:val="0"/>
        <w:ind w:firstLine="0"/>
        <w:rPr>
          <w:rFonts w:ascii="Times New Roman" w:hAnsi="Times New Roman"/>
        </w:rPr>
      </w:pPr>
    </w:p>
    <w:p w:rsidR="00796000" w:rsidRDefault="00796000" w:rsidP="00160657">
      <w:pPr>
        <w:autoSpaceDN w:val="0"/>
        <w:adjustRightInd w:val="0"/>
        <w:ind w:firstLine="0"/>
        <w:rPr>
          <w:rFonts w:ascii="Times New Roman" w:hAnsi="Times New Roman"/>
        </w:rPr>
      </w:pPr>
    </w:p>
    <w:p w:rsidR="00796000" w:rsidRDefault="00796000" w:rsidP="00160657">
      <w:pPr>
        <w:autoSpaceDN w:val="0"/>
        <w:adjustRightInd w:val="0"/>
        <w:ind w:firstLine="0"/>
        <w:rPr>
          <w:rFonts w:ascii="Times New Roman" w:hAnsi="Times New Roman"/>
        </w:rPr>
      </w:pPr>
    </w:p>
    <w:p w:rsidR="00796000" w:rsidRDefault="00796000" w:rsidP="00160657">
      <w:pPr>
        <w:autoSpaceDN w:val="0"/>
        <w:adjustRightInd w:val="0"/>
        <w:ind w:firstLine="0"/>
        <w:rPr>
          <w:rFonts w:ascii="Times New Roman" w:hAnsi="Times New Roman"/>
        </w:rPr>
      </w:pPr>
    </w:p>
    <w:p w:rsidR="00796000" w:rsidRDefault="00796000" w:rsidP="00160657">
      <w:pPr>
        <w:autoSpaceDN w:val="0"/>
        <w:adjustRightInd w:val="0"/>
        <w:ind w:firstLine="0"/>
        <w:rPr>
          <w:rFonts w:ascii="Times New Roman" w:hAnsi="Times New Roman"/>
        </w:rPr>
      </w:pPr>
    </w:p>
    <w:p w:rsidR="00796000" w:rsidRDefault="00796000" w:rsidP="00160657">
      <w:pPr>
        <w:autoSpaceDN w:val="0"/>
        <w:adjustRightInd w:val="0"/>
        <w:ind w:firstLine="0"/>
        <w:rPr>
          <w:rFonts w:ascii="Times New Roman" w:hAnsi="Times New Roman"/>
        </w:rPr>
      </w:pPr>
    </w:p>
    <w:p w:rsidR="00796000" w:rsidRDefault="00796000" w:rsidP="00160657">
      <w:pPr>
        <w:autoSpaceDN w:val="0"/>
        <w:adjustRightInd w:val="0"/>
        <w:ind w:firstLine="0"/>
        <w:rPr>
          <w:rFonts w:ascii="Times New Roman" w:hAnsi="Times New Roman"/>
        </w:rPr>
      </w:pPr>
    </w:p>
    <w:p w:rsidR="00796000" w:rsidRDefault="00796000" w:rsidP="00160657">
      <w:pPr>
        <w:autoSpaceDN w:val="0"/>
        <w:adjustRightInd w:val="0"/>
        <w:ind w:firstLine="0"/>
        <w:rPr>
          <w:rFonts w:ascii="Times New Roman" w:hAnsi="Times New Roman"/>
        </w:rPr>
      </w:pPr>
    </w:p>
    <w:p w:rsidR="00796000" w:rsidRDefault="00796000" w:rsidP="00160657">
      <w:pPr>
        <w:autoSpaceDN w:val="0"/>
        <w:adjustRightInd w:val="0"/>
        <w:ind w:firstLine="0"/>
        <w:rPr>
          <w:rFonts w:ascii="Times New Roman" w:hAnsi="Times New Roman"/>
        </w:rPr>
      </w:pPr>
    </w:p>
    <w:p w:rsidR="00796000" w:rsidRDefault="00796000" w:rsidP="00160657">
      <w:pPr>
        <w:autoSpaceDN w:val="0"/>
        <w:adjustRightInd w:val="0"/>
        <w:ind w:firstLine="0"/>
        <w:rPr>
          <w:rFonts w:ascii="Times New Roman" w:hAnsi="Times New Roman"/>
        </w:rPr>
      </w:pPr>
    </w:p>
    <w:p w:rsidR="00796000" w:rsidRDefault="00796000" w:rsidP="00160657">
      <w:pPr>
        <w:autoSpaceDN w:val="0"/>
        <w:adjustRightInd w:val="0"/>
        <w:ind w:firstLine="0"/>
        <w:rPr>
          <w:rFonts w:ascii="Times New Roman" w:hAnsi="Times New Roman"/>
        </w:rPr>
      </w:pPr>
    </w:p>
    <w:p w:rsidR="00796000" w:rsidRDefault="00796000" w:rsidP="00160657">
      <w:pPr>
        <w:autoSpaceDN w:val="0"/>
        <w:adjustRightInd w:val="0"/>
        <w:ind w:firstLine="0"/>
        <w:rPr>
          <w:rFonts w:ascii="Times New Roman" w:hAnsi="Times New Roman"/>
        </w:rPr>
      </w:pPr>
    </w:p>
    <w:p w:rsidR="00796000" w:rsidRDefault="00796000" w:rsidP="00160657">
      <w:pPr>
        <w:autoSpaceDN w:val="0"/>
        <w:adjustRightInd w:val="0"/>
        <w:ind w:firstLine="0"/>
        <w:rPr>
          <w:rFonts w:ascii="Times New Roman" w:hAnsi="Times New Roman"/>
        </w:rPr>
      </w:pPr>
    </w:p>
    <w:p w:rsidR="00796000" w:rsidRDefault="00796000" w:rsidP="00160657">
      <w:pPr>
        <w:autoSpaceDN w:val="0"/>
        <w:adjustRightInd w:val="0"/>
        <w:ind w:firstLine="0"/>
        <w:rPr>
          <w:rFonts w:ascii="Times New Roman" w:hAnsi="Times New Roman"/>
        </w:rPr>
      </w:pPr>
    </w:p>
    <w:p w:rsidR="00B861E9" w:rsidRPr="001243D0" w:rsidRDefault="00796000" w:rsidP="00160657">
      <w:pPr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</w:t>
      </w:r>
      <w:r w:rsidR="001243D0">
        <w:rPr>
          <w:rFonts w:ascii="Times New Roman" w:hAnsi="Times New Roman"/>
        </w:rPr>
        <w:t xml:space="preserve">  </w:t>
      </w:r>
      <w:r w:rsidR="00B861E9" w:rsidRPr="001243D0">
        <w:rPr>
          <w:rFonts w:ascii="Times New Roman" w:hAnsi="Times New Roman"/>
        </w:rPr>
        <w:t xml:space="preserve">Приложение </w:t>
      </w:r>
      <w:r w:rsidR="001243D0">
        <w:rPr>
          <w:rFonts w:ascii="Times New Roman" w:hAnsi="Times New Roman"/>
        </w:rPr>
        <w:t xml:space="preserve"> №</w:t>
      </w:r>
      <w:r w:rsidR="00B861E9" w:rsidRPr="001243D0">
        <w:rPr>
          <w:rFonts w:ascii="Times New Roman" w:hAnsi="Times New Roman"/>
        </w:rPr>
        <w:t xml:space="preserve"> </w:t>
      </w:r>
      <w:r w:rsidR="00D16D2E" w:rsidRPr="001243D0">
        <w:rPr>
          <w:rFonts w:ascii="Times New Roman" w:hAnsi="Times New Roman"/>
        </w:rPr>
        <w:t>1</w:t>
      </w:r>
      <w:r w:rsidR="001243D0">
        <w:rPr>
          <w:rFonts w:ascii="Times New Roman" w:hAnsi="Times New Roman"/>
        </w:rPr>
        <w:t xml:space="preserve"> </w:t>
      </w:r>
      <w:r w:rsidR="00585A8B" w:rsidRPr="001243D0">
        <w:rPr>
          <w:rFonts w:ascii="Times New Roman" w:hAnsi="Times New Roman"/>
        </w:rPr>
        <w:t>к</w:t>
      </w:r>
      <w:r w:rsidR="001243D0">
        <w:rPr>
          <w:rFonts w:ascii="Times New Roman" w:hAnsi="Times New Roman"/>
        </w:rPr>
        <w:t xml:space="preserve"> </w:t>
      </w:r>
      <w:r w:rsidR="00252800">
        <w:rPr>
          <w:rFonts w:ascii="Times New Roman" w:hAnsi="Times New Roman"/>
        </w:rPr>
        <w:t>Типовому</w:t>
      </w:r>
      <w:r w:rsidR="001243D0">
        <w:rPr>
          <w:rFonts w:ascii="Times New Roman" w:hAnsi="Times New Roman"/>
        </w:rPr>
        <w:t xml:space="preserve"> П</w:t>
      </w:r>
      <w:r w:rsidR="00B861E9" w:rsidRPr="001243D0">
        <w:rPr>
          <w:rFonts w:ascii="Times New Roman" w:hAnsi="Times New Roman"/>
        </w:rPr>
        <w:t>оложению</w:t>
      </w:r>
    </w:p>
    <w:p w:rsidR="00B861E9" w:rsidRPr="001243D0" w:rsidRDefault="00160657" w:rsidP="00160657">
      <w:pPr>
        <w:pStyle w:val="ConsPlusTitle"/>
        <w:widowControl/>
        <w:rPr>
          <w:rFonts w:ascii="Times New Roman" w:eastAsia="Calibri" w:hAnsi="Times New Roman"/>
          <w:b w:val="0"/>
          <w:bCs w:val="0"/>
        </w:rPr>
      </w:pPr>
      <w:r>
        <w:rPr>
          <w:rFonts w:ascii="Times New Roman" w:eastAsia="Calibri" w:hAnsi="Times New Roman"/>
          <w:b w:val="0"/>
          <w:bCs w:val="0"/>
        </w:rPr>
        <w:t xml:space="preserve">                                                                                              </w:t>
      </w:r>
      <w:r w:rsidR="001243D0">
        <w:rPr>
          <w:rFonts w:ascii="Times New Roman" w:eastAsia="Calibri" w:hAnsi="Times New Roman"/>
          <w:b w:val="0"/>
          <w:bCs w:val="0"/>
        </w:rPr>
        <w:t xml:space="preserve">       </w:t>
      </w:r>
      <w:r w:rsidR="00252800">
        <w:rPr>
          <w:rFonts w:ascii="Times New Roman" w:eastAsia="Calibri" w:hAnsi="Times New Roman"/>
          <w:b w:val="0"/>
          <w:bCs w:val="0"/>
        </w:rPr>
        <w:t xml:space="preserve">        </w:t>
      </w:r>
      <w:r>
        <w:rPr>
          <w:rFonts w:ascii="Times New Roman" w:eastAsia="Calibri" w:hAnsi="Times New Roman"/>
          <w:b w:val="0"/>
          <w:bCs w:val="0"/>
        </w:rPr>
        <w:t xml:space="preserve"> </w:t>
      </w:r>
      <w:r w:rsidR="00252800">
        <w:rPr>
          <w:rFonts w:ascii="Times New Roman" w:eastAsia="Calibri" w:hAnsi="Times New Roman"/>
          <w:b w:val="0"/>
          <w:bCs w:val="0"/>
        </w:rPr>
        <w:t xml:space="preserve">  </w:t>
      </w:r>
      <w:r w:rsidR="00B861E9" w:rsidRPr="001243D0">
        <w:rPr>
          <w:rFonts w:ascii="Times New Roman" w:eastAsia="Calibri" w:hAnsi="Times New Roman"/>
          <w:b w:val="0"/>
          <w:bCs w:val="0"/>
        </w:rPr>
        <w:t>об оплате труда работников</w:t>
      </w:r>
    </w:p>
    <w:p w:rsidR="00D16D2E" w:rsidRPr="001243D0" w:rsidRDefault="00D16D2E" w:rsidP="00B861E9">
      <w:pPr>
        <w:ind w:firstLine="709"/>
        <w:jc w:val="center"/>
        <w:rPr>
          <w:rFonts w:ascii="Times New Roman" w:hAnsi="Times New Roman" w:cs="Times New Roman"/>
          <w:bCs/>
        </w:rPr>
      </w:pPr>
      <w:r w:rsidRPr="001243D0">
        <w:rPr>
          <w:rFonts w:ascii="Times New Roman" w:hAnsi="Times New Roman" w:cs="Times New Roman"/>
          <w:bCs/>
        </w:rPr>
        <w:t xml:space="preserve">                                                     </w:t>
      </w:r>
      <w:r w:rsidR="001243D0">
        <w:rPr>
          <w:rFonts w:ascii="Times New Roman" w:hAnsi="Times New Roman" w:cs="Times New Roman"/>
          <w:bCs/>
        </w:rPr>
        <w:t xml:space="preserve"> </w:t>
      </w:r>
      <w:r w:rsidR="00160657">
        <w:rPr>
          <w:rFonts w:ascii="Times New Roman" w:hAnsi="Times New Roman" w:cs="Times New Roman"/>
          <w:bCs/>
        </w:rPr>
        <w:t xml:space="preserve">                  </w:t>
      </w:r>
      <w:r w:rsidRPr="001243D0">
        <w:rPr>
          <w:rFonts w:ascii="Times New Roman" w:hAnsi="Times New Roman" w:cs="Times New Roman"/>
          <w:bCs/>
        </w:rPr>
        <w:t xml:space="preserve">   муниципального бюджетного  </w:t>
      </w:r>
    </w:p>
    <w:p w:rsidR="00D16D2E" w:rsidRPr="001243D0" w:rsidRDefault="00D16D2E" w:rsidP="00B861E9">
      <w:pPr>
        <w:ind w:firstLine="709"/>
        <w:jc w:val="center"/>
        <w:rPr>
          <w:rFonts w:ascii="Times New Roman" w:hAnsi="Times New Roman" w:cs="Times New Roman"/>
          <w:bCs/>
        </w:rPr>
      </w:pPr>
      <w:r w:rsidRPr="001243D0">
        <w:rPr>
          <w:rFonts w:ascii="Times New Roman" w:hAnsi="Times New Roman" w:cs="Times New Roman"/>
          <w:bCs/>
        </w:rPr>
        <w:t xml:space="preserve">                                              </w:t>
      </w:r>
      <w:r w:rsidR="00160657">
        <w:rPr>
          <w:rFonts w:ascii="Times New Roman" w:hAnsi="Times New Roman" w:cs="Times New Roman"/>
          <w:bCs/>
        </w:rPr>
        <w:t xml:space="preserve">               </w:t>
      </w:r>
      <w:r w:rsidR="00252800">
        <w:rPr>
          <w:rFonts w:ascii="Times New Roman" w:hAnsi="Times New Roman" w:cs="Times New Roman"/>
          <w:bCs/>
        </w:rPr>
        <w:t xml:space="preserve">  </w:t>
      </w:r>
      <w:r w:rsidRPr="001243D0">
        <w:rPr>
          <w:rFonts w:ascii="Times New Roman" w:hAnsi="Times New Roman" w:cs="Times New Roman"/>
          <w:bCs/>
        </w:rPr>
        <w:t xml:space="preserve">учреждения культуры </w:t>
      </w:r>
    </w:p>
    <w:p w:rsidR="00D16D2E" w:rsidRPr="001243D0" w:rsidRDefault="00D16D2E" w:rsidP="00B861E9">
      <w:pPr>
        <w:ind w:firstLine="709"/>
        <w:jc w:val="center"/>
        <w:rPr>
          <w:rFonts w:ascii="Times New Roman" w:hAnsi="Times New Roman" w:cs="Times New Roman"/>
          <w:bCs/>
        </w:rPr>
      </w:pPr>
      <w:r w:rsidRPr="001243D0">
        <w:rPr>
          <w:rFonts w:ascii="Times New Roman" w:hAnsi="Times New Roman" w:cs="Times New Roman"/>
          <w:bCs/>
        </w:rPr>
        <w:t xml:space="preserve">                                                      </w:t>
      </w:r>
      <w:r w:rsidR="00704C41">
        <w:rPr>
          <w:rFonts w:ascii="Times New Roman" w:hAnsi="Times New Roman" w:cs="Times New Roman"/>
          <w:bCs/>
        </w:rPr>
        <w:t xml:space="preserve">                   </w:t>
      </w:r>
      <w:r w:rsidRPr="001243D0">
        <w:rPr>
          <w:rFonts w:ascii="Times New Roman" w:hAnsi="Times New Roman" w:cs="Times New Roman"/>
          <w:bCs/>
        </w:rPr>
        <w:t>«Централизованная клубная</w:t>
      </w:r>
    </w:p>
    <w:p w:rsidR="00B861E9" w:rsidRPr="001243D0" w:rsidRDefault="00D16D2E" w:rsidP="00B861E9">
      <w:pPr>
        <w:ind w:firstLine="709"/>
        <w:jc w:val="center"/>
        <w:rPr>
          <w:rFonts w:ascii="Times New Roman" w:hAnsi="Times New Roman" w:cs="Times New Roman"/>
          <w:bCs/>
        </w:rPr>
      </w:pPr>
      <w:r w:rsidRPr="001243D0">
        <w:rPr>
          <w:rFonts w:ascii="Times New Roman" w:hAnsi="Times New Roman" w:cs="Times New Roman"/>
          <w:bCs/>
        </w:rPr>
        <w:t xml:space="preserve">                                                   </w:t>
      </w:r>
      <w:r w:rsidR="001243D0">
        <w:rPr>
          <w:rFonts w:ascii="Times New Roman" w:hAnsi="Times New Roman" w:cs="Times New Roman"/>
          <w:bCs/>
        </w:rPr>
        <w:t xml:space="preserve">             </w:t>
      </w:r>
      <w:r w:rsidR="00704C41">
        <w:rPr>
          <w:rFonts w:ascii="Times New Roman" w:hAnsi="Times New Roman" w:cs="Times New Roman"/>
          <w:bCs/>
        </w:rPr>
        <w:t xml:space="preserve">                    </w:t>
      </w:r>
      <w:r w:rsidRPr="001243D0">
        <w:rPr>
          <w:rFonts w:ascii="Times New Roman" w:hAnsi="Times New Roman" w:cs="Times New Roman"/>
          <w:bCs/>
        </w:rPr>
        <w:t xml:space="preserve">система поселка Балахта «Колос»  </w:t>
      </w:r>
    </w:p>
    <w:p w:rsidR="001243D0" w:rsidRPr="00D16D2E" w:rsidRDefault="001243D0" w:rsidP="00B861E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61E9" w:rsidRPr="00E27355" w:rsidRDefault="002079E0" w:rsidP="00B861E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27355">
        <w:rPr>
          <w:rFonts w:ascii="Times New Roman" w:hAnsi="Times New Roman"/>
          <w:b/>
          <w:sz w:val="28"/>
          <w:szCs w:val="28"/>
        </w:rPr>
        <w:t>РАЗМЕРЫ ОКЛАДОВ (ДОЛЖНОСТНЫХ ОКЛАДОВ), СТАВОК ЗАРАБОТНОЙ ПЛАТЫ РАБОТНИКОВ УЧРЕЖДЕНИЯ</w:t>
      </w:r>
    </w:p>
    <w:p w:rsidR="00B861E9" w:rsidRPr="00E27355" w:rsidRDefault="00B861E9" w:rsidP="00B861E9">
      <w:pPr>
        <w:widowControl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861E9" w:rsidRPr="00E27355" w:rsidRDefault="00B861E9" w:rsidP="00B861E9">
      <w:pPr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E27355">
        <w:rPr>
          <w:rFonts w:ascii="Times New Roman" w:hAnsi="Times New Roman"/>
          <w:sz w:val="28"/>
          <w:szCs w:val="28"/>
          <w:lang w:eastAsia="en-US"/>
        </w:rPr>
        <w:t xml:space="preserve">1. Профессиональная квалификационная группа должностей работников </w:t>
      </w:r>
      <w:r w:rsidRPr="00E27355">
        <w:rPr>
          <w:rFonts w:ascii="Times New Roman" w:hAnsi="Times New Roman"/>
          <w:sz w:val="28"/>
          <w:szCs w:val="28"/>
        </w:rPr>
        <w:t>культуры, искусства и кинематографии</w:t>
      </w:r>
    </w:p>
    <w:p w:rsidR="00B861E9" w:rsidRPr="00E27355" w:rsidRDefault="00B861E9" w:rsidP="00B861E9">
      <w:pPr>
        <w:widowControl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861E9" w:rsidRPr="00E27355" w:rsidRDefault="00B861E9" w:rsidP="00B861E9">
      <w:pPr>
        <w:widowControl/>
        <w:ind w:firstLine="540"/>
        <w:outlineLvl w:val="1"/>
        <w:rPr>
          <w:rFonts w:ascii="Times New Roman" w:hAnsi="Times New Roman"/>
          <w:sz w:val="28"/>
          <w:szCs w:val="28"/>
        </w:rPr>
      </w:pPr>
      <w:r w:rsidRPr="00E27355">
        <w:rPr>
          <w:rFonts w:ascii="Times New Roman" w:hAnsi="Times New Roman"/>
          <w:sz w:val="28"/>
          <w:szCs w:val="28"/>
        </w:rPr>
        <w:t xml:space="preserve">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- ПКГ), утвержденным </w:t>
      </w:r>
      <w:hyperlink r:id="rId8" w:history="1">
        <w:r w:rsidRPr="00E27355">
          <w:rPr>
            <w:rFonts w:ascii="Times New Roman" w:hAnsi="Times New Roman"/>
            <w:color w:val="0000FF"/>
            <w:sz w:val="28"/>
            <w:szCs w:val="28"/>
          </w:rPr>
          <w:t>Приказом</w:t>
        </w:r>
      </w:hyperlink>
      <w:r w:rsidRPr="00E27355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31.08.2007 </w:t>
      </w:r>
      <w:r w:rsidR="00C517BF" w:rsidRPr="00E27355">
        <w:rPr>
          <w:rFonts w:ascii="Times New Roman" w:hAnsi="Times New Roman"/>
          <w:sz w:val="28"/>
          <w:szCs w:val="28"/>
        </w:rPr>
        <w:t>№</w:t>
      </w:r>
      <w:r w:rsidRPr="00E27355">
        <w:rPr>
          <w:rFonts w:ascii="Times New Roman" w:hAnsi="Times New Roman"/>
          <w:sz w:val="28"/>
          <w:szCs w:val="28"/>
        </w:rPr>
        <w:t xml:space="preserve"> 570 </w:t>
      </w:r>
      <w:r w:rsidR="00C517BF" w:rsidRPr="00E27355">
        <w:rPr>
          <w:rFonts w:ascii="Times New Roman" w:hAnsi="Times New Roman"/>
          <w:sz w:val="28"/>
          <w:szCs w:val="28"/>
        </w:rPr>
        <w:t>«</w:t>
      </w:r>
      <w:r w:rsidRPr="00E27355">
        <w:rPr>
          <w:rFonts w:ascii="Times New Roman" w:hAnsi="Times New Roman"/>
          <w:sz w:val="28"/>
          <w:szCs w:val="28"/>
        </w:rPr>
        <w:t>Об утверждении профессиональных квалификационных групп должностей работников культуры, искусства</w:t>
      </w:r>
      <w:r w:rsidR="00C517BF" w:rsidRPr="00E27355">
        <w:rPr>
          <w:rFonts w:ascii="Times New Roman" w:hAnsi="Times New Roman"/>
          <w:sz w:val="28"/>
          <w:szCs w:val="28"/>
        </w:rPr>
        <w:t xml:space="preserve"> и кинематографии»</w:t>
      </w:r>
      <w:r w:rsidRPr="00E27355">
        <w:rPr>
          <w:rFonts w:ascii="Times New Roman" w:hAnsi="Times New Roman"/>
          <w:sz w:val="28"/>
          <w:szCs w:val="28"/>
        </w:rPr>
        <w:t>:</w:t>
      </w:r>
    </w:p>
    <w:p w:rsidR="00B861E9" w:rsidRPr="00E27355" w:rsidRDefault="00B861E9" w:rsidP="00B861E9">
      <w:pPr>
        <w:widowControl/>
        <w:ind w:firstLine="540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2463"/>
      </w:tblGrid>
      <w:tr w:rsidR="00B861E9" w:rsidRPr="00E27355">
        <w:tc>
          <w:tcPr>
            <w:tcW w:w="7108" w:type="dxa"/>
            <w:vAlign w:val="center"/>
          </w:tcPr>
          <w:p w:rsidR="00B861E9" w:rsidRPr="00E27355" w:rsidRDefault="00B861E9" w:rsidP="000B0FB0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355">
              <w:rPr>
                <w:rFonts w:ascii="Times New Roman" w:hAnsi="Times New Roman"/>
                <w:sz w:val="24"/>
                <w:szCs w:val="24"/>
              </w:rPr>
              <w:t>Квалификационные группы (уровни)</w:t>
            </w:r>
          </w:p>
        </w:tc>
        <w:tc>
          <w:tcPr>
            <w:tcW w:w="2463" w:type="dxa"/>
            <w:vAlign w:val="center"/>
          </w:tcPr>
          <w:p w:rsidR="00B861E9" w:rsidRPr="00E27355" w:rsidRDefault="00B861E9" w:rsidP="000B0FB0">
            <w:pPr>
              <w:autoSpaceDN w:val="0"/>
              <w:adjustRightInd w:val="0"/>
              <w:ind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55">
              <w:rPr>
                <w:rFonts w:ascii="Times New Roman" w:hAnsi="Times New Roman"/>
                <w:bCs/>
                <w:sz w:val="24"/>
                <w:szCs w:val="24"/>
              </w:rPr>
              <w:t>Размер о</w:t>
            </w:r>
            <w:r w:rsidRPr="00E27355">
              <w:rPr>
                <w:rFonts w:ascii="Times New Roman" w:hAnsi="Times New Roman"/>
                <w:sz w:val="24"/>
                <w:szCs w:val="24"/>
              </w:rPr>
              <w:t>клада (должностного оклада), ставки заработной платы, руб.</w:t>
            </w:r>
          </w:p>
        </w:tc>
      </w:tr>
      <w:tr w:rsidR="00B861E9" w:rsidRPr="00073582">
        <w:tc>
          <w:tcPr>
            <w:tcW w:w="7108" w:type="dxa"/>
          </w:tcPr>
          <w:p w:rsidR="00B861E9" w:rsidRPr="00073582" w:rsidRDefault="00402886" w:rsidP="000B0FB0">
            <w:pPr>
              <w:widowControl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73582">
              <w:rPr>
                <w:rFonts w:ascii="Times New Roman" w:hAnsi="Times New Roman"/>
                <w:sz w:val="28"/>
                <w:szCs w:val="28"/>
              </w:rPr>
              <w:t xml:space="preserve">1. «Должности </w:t>
            </w:r>
            <w:proofErr w:type="gramStart"/>
            <w:r w:rsidRPr="00073582">
              <w:rPr>
                <w:rFonts w:ascii="Times New Roman" w:hAnsi="Times New Roman"/>
                <w:sz w:val="28"/>
                <w:szCs w:val="28"/>
              </w:rPr>
              <w:t>технических исполнителей</w:t>
            </w:r>
            <w:proofErr w:type="gramEnd"/>
            <w:r w:rsidRPr="00073582">
              <w:rPr>
                <w:rFonts w:ascii="Times New Roman" w:hAnsi="Times New Roman"/>
                <w:sz w:val="28"/>
                <w:szCs w:val="28"/>
              </w:rPr>
              <w:t xml:space="preserve"> и артистов вспомогательного состава»</w:t>
            </w:r>
          </w:p>
        </w:tc>
        <w:tc>
          <w:tcPr>
            <w:tcW w:w="2463" w:type="dxa"/>
          </w:tcPr>
          <w:p w:rsidR="00B861E9" w:rsidRPr="00073582" w:rsidRDefault="00B64955" w:rsidP="000B0FB0">
            <w:pPr>
              <w:widowControl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73582">
              <w:rPr>
                <w:rFonts w:ascii="Times New Roman" w:hAnsi="Times New Roman"/>
                <w:sz w:val="28"/>
                <w:szCs w:val="28"/>
              </w:rPr>
              <w:t>2152</w:t>
            </w:r>
          </w:p>
        </w:tc>
      </w:tr>
      <w:tr w:rsidR="00B861E9" w:rsidRPr="00073582">
        <w:tc>
          <w:tcPr>
            <w:tcW w:w="7108" w:type="dxa"/>
          </w:tcPr>
          <w:p w:rsidR="00B861E9" w:rsidRPr="00073582" w:rsidRDefault="00402886" w:rsidP="000B0FB0">
            <w:pPr>
              <w:widowControl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73582">
              <w:rPr>
                <w:rFonts w:ascii="Times New Roman" w:hAnsi="Times New Roman"/>
                <w:sz w:val="28"/>
                <w:szCs w:val="28"/>
              </w:rPr>
              <w:t>2. «Должности работников культуры, искусства и кинематографии среднего звена»</w:t>
            </w:r>
          </w:p>
        </w:tc>
        <w:tc>
          <w:tcPr>
            <w:tcW w:w="2463" w:type="dxa"/>
          </w:tcPr>
          <w:p w:rsidR="00B861E9" w:rsidRPr="00073582" w:rsidRDefault="00D964DE" w:rsidP="000B0FB0">
            <w:pPr>
              <w:widowControl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7358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B64955" w:rsidRPr="00073582">
              <w:rPr>
                <w:rFonts w:ascii="Times New Roman" w:hAnsi="Times New Roman"/>
                <w:sz w:val="28"/>
                <w:szCs w:val="28"/>
              </w:rPr>
              <w:t>663</w:t>
            </w:r>
          </w:p>
        </w:tc>
      </w:tr>
      <w:tr w:rsidR="00402886" w:rsidRPr="00073582">
        <w:tc>
          <w:tcPr>
            <w:tcW w:w="7108" w:type="dxa"/>
          </w:tcPr>
          <w:p w:rsidR="00402886" w:rsidRPr="00073582" w:rsidRDefault="00402886" w:rsidP="000B0FB0">
            <w:pPr>
              <w:widowControl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73582">
              <w:rPr>
                <w:rFonts w:ascii="Times New Roman" w:hAnsi="Times New Roman"/>
                <w:sz w:val="28"/>
                <w:szCs w:val="28"/>
              </w:rPr>
              <w:t>3. «Должности работников культуры, искусства и кинематографии ведущего звена»</w:t>
            </w:r>
          </w:p>
        </w:tc>
        <w:tc>
          <w:tcPr>
            <w:tcW w:w="2463" w:type="dxa"/>
          </w:tcPr>
          <w:p w:rsidR="00402886" w:rsidRPr="00073582" w:rsidRDefault="00D964DE" w:rsidP="000B0FB0">
            <w:pPr>
              <w:widowControl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7358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B64955" w:rsidRPr="00073582">
              <w:rPr>
                <w:rFonts w:ascii="Times New Roman" w:hAnsi="Times New Roman"/>
                <w:sz w:val="28"/>
                <w:szCs w:val="28"/>
              </w:rPr>
              <w:t>937</w:t>
            </w:r>
          </w:p>
        </w:tc>
      </w:tr>
      <w:tr w:rsidR="00402886" w:rsidRPr="00073582">
        <w:tc>
          <w:tcPr>
            <w:tcW w:w="7108" w:type="dxa"/>
          </w:tcPr>
          <w:p w:rsidR="00402886" w:rsidRPr="00073582" w:rsidRDefault="00402886" w:rsidP="000B0FB0">
            <w:pPr>
              <w:widowControl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73582">
              <w:rPr>
                <w:rFonts w:ascii="Times New Roman" w:hAnsi="Times New Roman"/>
                <w:sz w:val="28"/>
                <w:szCs w:val="28"/>
              </w:rPr>
              <w:t>4. «Должности руководящего состава учреждений культуры, искусства и кинематографии»</w:t>
            </w:r>
          </w:p>
        </w:tc>
        <w:tc>
          <w:tcPr>
            <w:tcW w:w="2463" w:type="dxa"/>
          </w:tcPr>
          <w:p w:rsidR="00402886" w:rsidRPr="00073582" w:rsidRDefault="00B64955" w:rsidP="000B0FB0">
            <w:pPr>
              <w:widowControl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73582">
              <w:rPr>
                <w:rFonts w:ascii="Times New Roman" w:hAnsi="Times New Roman"/>
                <w:sz w:val="28"/>
                <w:szCs w:val="28"/>
              </w:rPr>
              <w:t>6446</w:t>
            </w:r>
          </w:p>
        </w:tc>
      </w:tr>
    </w:tbl>
    <w:p w:rsidR="00B861E9" w:rsidRPr="00073582" w:rsidRDefault="00B861E9" w:rsidP="00B861E9">
      <w:pPr>
        <w:widowControl/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B861E9" w:rsidRPr="00E27355" w:rsidRDefault="00B861E9" w:rsidP="00B861E9">
      <w:pPr>
        <w:widowControl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160657" w:rsidRDefault="00160657" w:rsidP="00B861E9">
      <w:pPr>
        <w:ind w:firstLine="567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861E9" w:rsidRPr="00E27355" w:rsidRDefault="00402886" w:rsidP="00B861E9">
      <w:pPr>
        <w:ind w:firstLine="567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="00B861E9" w:rsidRPr="00E27355">
        <w:rPr>
          <w:rFonts w:ascii="Times New Roman" w:hAnsi="Times New Roman"/>
          <w:sz w:val="28"/>
          <w:szCs w:val="28"/>
          <w:lang w:eastAsia="en-US"/>
        </w:rPr>
        <w:t>. Профессиональная квалификационная группа</w:t>
      </w:r>
    </w:p>
    <w:p w:rsidR="00B861E9" w:rsidRPr="00E27355" w:rsidRDefault="00B861E9" w:rsidP="00B861E9">
      <w:pPr>
        <w:widowControl/>
        <w:ind w:firstLine="540"/>
        <w:outlineLvl w:val="1"/>
        <w:rPr>
          <w:rFonts w:ascii="Times New Roman" w:hAnsi="Times New Roman"/>
          <w:bCs/>
          <w:sz w:val="28"/>
          <w:szCs w:val="28"/>
        </w:rPr>
      </w:pPr>
      <w:r w:rsidRPr="00E27355">
        <w:rPr>
          <w:rFonts w:ascii="Times New Roman" w:hAnsi="Times New Roman"/>
          <w:sz w:val="28"/>
          <w:szCs w:val="28"/>
          <w:lang w:eastAsia="en-US"/>
        </w:rPr>
        <w:t xml:space="preserve">общеотраслевых должностей </w:t>
      </w:r>
      <w:r w:rsidRPr="00E27355">
        <w:rPr>
          <w:rFonts w:ascii="Times New Roman" w:hAnsi="Times New Roman"/>
          <w:sz w:val="28"/>
          <w:szCs w:val="28"/>
        </w:rPr>
        <w:t xml:space="preserve">руководителей, специалистов и </w:t>
      </w:r>
      <w:r w:rsidRPr="00E27355">
        <w:rPr>
          <w:rFonts w:ascii="Times New Roman" w:hAnsi="Times New Roman"/>
          <w:sz w:val="28"/>
          <w:szCs w:val="28"/>
          <w:lang w:eastAsia="en-US"/>
        </w:rPr>
        <w:t>служащих</w:t>
      </w:r>
    </w:p>
    <w:p w:rsidR="00B861E9" w:rsidRPr="00E27355" w:rsidRDefault="00B861E9" w:rsidP="00B861E9">
      <w:pPr>
        <w:ind w:firstLine="0"/>
        <w:rPr>
          <w:rFonts w:ascii="Times New Roman" w:hAnsi="Times New Roman"/>
          <w:sz w:val="28"/>
          <w:szCs w:val="28"/>
        </w:rPr>
      </w:pPr>
    </w:p>
    <w:p w:rsidR="00B861E9" w:rsidRPr="00E27355" w:rsidRDefault="00B861E9" w:rsidP="00B861E9">
      <w:pPr>
        <w:widowControl/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27355">
        <w:rPr>
          <w:rFonts w:ascii="Times New Roman" w:hAnsi="Times New Roman"/>
          <w:sz w:val="28"/>
          <w:szCs w:val="28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</w:t>
      </w:r>
      <w:r w:rsidRPr="00E27355">
        <w:rPr>
          <w:rFonts w:ascii="Times New Roman" w:hAnsi="Times New Roman"/>
          <w:sz w:val="28"/>
          <w:szCs w:val="28"/>
          <w:lang w:eastAsia="en-US"/>
        </w:rPr>
        <w:t xml:space="preserve">Приказом </w:t>
      </w:r>
      <w:proofErr w:type="spellStart"/>
      <w:r w:rsidRPr="00E27355">
        <w:rPr>
          <w:rFonts w:ascii="Times New Roman" w:hAnsi="Times New Roman"/>
          <w:sz w:val="28"/>
          <w:szCs w:val="28"/>
          <w:lang w:eastAsia="en-US"/>
        </w:rPr>
        <w:t>Минздравсоцразвития</w:t>
      </w:r>
      <w:proofErr w:type="spellEnd"/>
      <w:r w:rsidRPr="00E27355">
        <w:rPr>
          <w:rFonts w:ascii="Times New Roman" w:hAnsi="Times New Roman"/>
          <w:sz w:val="28"/>
          <w:szCs w:val="28"/>
          <w:lang w:eastAsia="en-US"/>
        </w:rPr>
        <w:t xml:space="preserve"> РФ от 29.05.2008 № 247н </w:t>
      </w:r>
      <w:r w:rsidRPr="00E27355">
        <w:rPr>
          <w:rFonts w:ascii="Times New Roman" w:hAnsi="Times New Roman"/>
          <w:sz w:val="28"/>
          <w:szCs w:val="28"/>
          <w:lang w:eastAsia="en-US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B861E9" w:rsidRPr="00E27355" w:rsidRDefault="00B861E9" w:rsidP="00B861E9">
      <w:pPr>
        <w:ind w:firstLine="567"/>
        <w:rPr>
          <w:rFonts w:ascii="Times New Roman" w:hAnsi="Times New Roman"/>
          <w:bCs/>
          <w:sz w:val="28"/>
          <w:szCs w:val="28"/>
        </w:rPr>
      </w:pPr>
    </w:p>
    <w:tbl>
      <w:tblPr>
        <w:tblW w:w="9615" w:type="dxa"/>
        <w:tblLayout w:type="fixed"/>
        <w:tblLook w:val="0000"/>
      </w:tblPr>
      <w:tblGrid>
        <w:gridCol w:w="6015"/>
        <w:gridCol w:w="3600"/>
      </w:tblGrid>
      <w:tr w:rsidR="00B861E9" w:rsidRPr="00E27355">
        <w:trPr>
          <w:trHeight w:val="89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E9" w:rsidRPr="00E27355" w:rsidRDefault="00B861E9" w:rsidP="00C03B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355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Квалификационные группы (уровни)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1E9" w:rsidRPr="00E27355" w:rsidRDefault="00B861E9" w:rsidP="00C03B0F">
            <w:pPr>
              <w:ind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55">
              <w:rPr>
                <w:rFonts w:ascii="Times New Roman" w:hAnsi="Times New Roman"/>
                <w:bCs/>
                <w:sz w:val="24"/>
                <w:szCs w:val="24"/>
              </w:rPr>
              <w:t>Размер о</w:t>
            </w:r>
            <w:r w:rsidRPr="00E27355">
              <w:rPr>
                <w:rFonts w:ascii="Times New Roman" w:hAnsi="Times New Roman"/>
                <w:sz w:val="24"/>
                <w:szCs w:val="24"/>
              </w:rPr>
              <w:t>клада (должностного оклада), ставки заработной платы, руб.</w:t>
            </w:r>
          </w:p>
        </w:tc>
      </w:tr>
      <w:tr w:rsidR="00B861E9" w:rsidRPr="00073582">
        <w:trPr>
          <w:trHeight w:val="322"/>
        </w:trPr>
        <w:tc>
          <w:tcPr>
            <w:tcW w:w="6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E9" w:rsidRPr="00073582" w:rsidRDefault="00402886" w:rsidP="006356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>1.»Общеотраслевые должности служащих первого уровня»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1E9" w:rsidRPr="00073582" w:rsidRDefault="00B861E9" w:rsidP="00C0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1E9" w:rsidRPr="0007358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E9" w:rsidRPr="00073582" w:rsidRDefault="0063566B" w:rsidP="00C03B0F">
            <w:pPr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1E9" w:rsidRPr="00073582" w:rsidRDefault="00D964DE" w:rsidP="00C0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52800" w:rsidRPr="00073582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</w:tr>
      <w:tr w:rsidR="0063566B" w:rsidRPr="0007358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63566B" w:rsidP="00C03B0F">
            <w:pPr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D964DE" w:rsidP="00C0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52800" w:rsidRPr="00073582"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</w:tr>
      <w:tr w:rsidR="0063566B" w:rsidRPr="0007358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63566B" w:rsidP="006356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>2.»Общеотраслевые должности служащих второго уровня»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63566B" w:rsidP="00C0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6B" w:rsidRPr="0007358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63566B" w:rsidP="006356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 xml:space="preserve">            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D964DE" w:rsidP="00C0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52800" w:rsidRPr="00073582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</w:tr>
      <w:tr w:rsidR="0063566B" w:rsidRPr="0007358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63566B" w:rsidP="006356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 xml:space="preserve">            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252800" w:rsidP="00C0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>3167</w:t>
            </w:r>
          </w:p>
        </w:tc>
      </w:tr>
      <w:tr w:rsidR="0063566B" w:rsidRPr="0007358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63566B" w:rsidP="006356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 xml:space="preserve">            3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252800" w:rsidP="00C0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>3480</w:t>
            </w:r>
          </w:p>
        </w:tc>
      </w:tr>
      <w:tr w:rsidR="0063566B" w:rsidRPr="0007358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63566B" w:rsidP="006356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 xml:space="preserve">            4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252800" w:rsidP="00C0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>4392</w:t>
            </w:r>
          </w:p>
        </w:tc>
      </w:tr>
      <w:tr w:rsidR="0063566B" w:rsidRPr="0007358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63566B" w:rsidP="006356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 xml:space="preserve">            5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252800" w:rsidP="00C0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>4961</w:t>
            </w:r>
          </w:p>
        </w:tc>
      </w:tr>
      <w:tr w:rsidR="0063566B" w:rsidRPr="0007358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63566B" w:rsidP="006356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>2.»Общеотраслевые должности служащих третьего уровня»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63566B" w:rsidP="00C0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6B" w:rsidRPr="0007358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63566B" w:rsidP="00C70D2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 xml:space="preserve">            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252800" w:rsidP="00C0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>3167</w:t>
            </w:r>
          </w:p>
        </w:tc>
      </w:tr>
      <w:tr w:rsidR="0063566B" w:rsidRPr="0007358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63566B" w:rsidP="00C70D2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 xml:space="preserve">            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252800" w:rsidP="00C0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>3480</w:t>
            </w:r>
          </w:p>
        </w:tc>
      </w:tr>
      <w:tr w:rsidR="0063566B" w:rsidRPr="0007358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63566B" w:rsidP="00C70D2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 xml:space="preserve">            3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252800" w:rsidP="00C0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>3820</w:t>
            </w:r>
          </w:p>
        </w:tc>
      </w:tr>
      <w:tr w:rsidR="0063566B" w:rsidRPr="0007358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63566B" w:rsidP="00C70D2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 xml:space="preserve">            4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4DE" w:rsidRPr="00073582" w:rsidRDefault="00252800" w:rsidP="00D96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>4592</w:t>
            </w:r>
          </w:p>
        </w:tc>
      </w:tr>
      <w:tr w:rsidR="0063566B" w:rsidRPr="0007358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63566B" w:rsidP="00C70D2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 xml:space="preserve">            5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252800" w:rsidP="00C0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>5361</w:t>
            </w:r>
          </w:p>
        </w:tc>
      </w:tr>
      <w:tr w:rsidR="0063566B" w:rsidRPr="0007358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63566B" w:rsidP="00C70D2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>2.»Общеотраслевые должности служащих четвертого уровня»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63566B" w:rsidP="00C0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6B" w:rsidRPr="0007358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63566B" w:rsidP="00C70D2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 xml:space="preserve">            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252800" w:rsidP="00C0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>5762</w:t>
            </w:r>
          </w:p>
        </w:tc>
      </w:tr>
      <w:tr w:rsidR="0063566B" w:rsidRPr="0007358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63566B" w:rsidP="00C70D2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 xml:space="preserve">            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252800" w:rsidP="00C0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>6675</w:t>
            </w:r>
          </w:p>
        </w:tc>
      </w:tr>
      <w:tr w:rsidR="0063566B" w:rsidRPr="0007358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63566B" w:rsidP="00C70D2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 xml:space="preserve">            3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66B" w:rsidRPr="00073582" w:rsidRDefault="00252800" w:rsidP="00C0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>7188</w:t>
            </w:r>
          </w:p>
        </w:tc>
      </w:tr>
    </w:tbl>
    <w:p w:rsidR="00160657" w:rsidRPr="00073582" w:rsidRDefault="00160657" w:rsidP="00B861E9">
      <w:pPr>
        <w:widowControl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861E9" w:rsidRPr="00E27355" w:rsidRDefault="0063566B" w:rsidP="00B861E9">
      <w:pPr>
        <w:widowControl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B861E9" w:rsidRPr="00E27355">
        <w:rPr>
          <w:rFonts w:ascii="Times New Roman" w:hAnsi="Times New Roman"/>
          <w:sz w:val="28"/>
          <w:szCs w:val="28"/>
          <w:lang w:eastAsia="en-US"/>
        </w:rPr>
        <w:t>. Профессиональные квалификационные группы</w:t>
      </w:r>
    </w:p>
    <w:p w:rsidR="00B861E9" w:rsidRPr="00E27355" w:rsidRDefault="00B861E9" w:rsidP="00B861E9">
      <w:pPr>
        <w:widowControl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27355">
        <w:rPr>
          <w:rFonts w:ascii="Times New Roman" w:hAnsi="Times New Roman"/>
          <w:sz w:val="28"/>
          <w:szCs w:val="28"/>
          <w:lang w:eastAsia="en-US"/>
        </w:rPr>
        <w:t>общеотраслевых профессий рабочих</w:t>
      </w:r>
    </w:p>
    <w:p w:rsidR="00B861E9" w:rsidRPr="00E27355" w:rsidRDefault="00B861E9" w:rsidP="00B861E9">
      <w:pPr>
        <w:ind w:firstLine="540"/>
        <w:rPr>
          <w:rFonts w:ascii="Times New Roman" w:hAnsi="Times New Roman"/>
          <w:sz w:val="28"/>
          <w:szCs w:val="28"/>
        </w:rPr>
      </w:pPr>
    </w:p>
    <w:p w:rsidR="00B861E9" w:rsidRPr="00E27355" w:rsidRDefault="00B861E9" w:rsidP="00B861E9">
      <w:pPr>
        <w:widowControl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27355">
        <w:rPr>
          <w:rFonts w:ascii="Times New Roman" w:hAnsi="Times New Roman"/>
          <w:sz w:val="28"/>
          <w:szCs w:val="28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</w:t>
      </w:r>
      <w:r w:rsidRPr="00E27355">
        <w:rPr>
          <w:rFonts w:ascii="Times New Roman" w:hAnsi="Times New Roman"/>
          <w:sz w:val="28"/>
          <w:szCs w:val="28"/>
          <w:lang w:eastAsia="en-US"/>
        </w:rPr>
        <w:t xml:space="preserve">Приказом </w:t>
      </w:r>
      <w:proofErr w:type="spellStart"/>
      <w:r w:rsidRPr="00E27355">
        <w:rPr>
          <w:rFonts w:ascii="Times New Roman" w:hAnsi="Times New Roman"/>
          <w:sz w:val="28"/>
          <w:szCs w:val="28"/>
          <w:lang w:eastAsia="en-US"/>
        </w:rPr>
        <w:t>Минздравсоцразвития</w:t>
      </w:r>
      <w:proofErr w:type="spellEnd"/>
      <w:r w:rsidRPr="00E27355">
        <w:rPr>
          <w:rFonts w:ascii="Times New Roman" w:hAnsi="Times New Roman"/>
          <w:sz w:val="28"/>
          <w:szCs w:val="28"/>
          <w:lang w:eastAsia="en-US"/>
        </w:rPr>
        <w:t xml:space="preserve"> РФ от 29.05.2008 № 248н «Об утверждении профессиональных квалификационных групп общеотраслевых профессий рабочих».</w:t>
      </w:r>
    </w:p>
    <w:p w:rsidR="00B861E9" w:rsidRPr="00E27355" w:rsidRDefault="00B861E9" w:rsidP="00B861E9">
      <w:pPr>
        <w:ind w:firstLine="540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Layout w:type="fixed"/>
        <w:tblLook w:val="0000"/>
      </w:tblPr>
      <w:tblGrid>
        <w:gridCol w:w="6015"/>
        <w:gridCol w:w="3600"/>
      </w:tblGrid>
      <w:tr w:rsidR="00B861E9" w:rsidRPr="00E27355">
        <w:trPr>
          <w:trHeight w:val="660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E9" w:rsidRPr="00E27355" w:rsidRDefault="00B861E9" w:rsidP="00C0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55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1E9" w:rsidRPr="00E27355" w:rsidRDefault="00B861E9" w:rsidP="001D391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55">
              <w:rPr>
                <w:rFonts w:ascii="Times New Roman" w:hAnsi="Times New Roman"/>
                <w:bCs/>
                <w:sz w:val="24"/>
                <w:szCs w:val="24"/>
              </w:rPr>
              <w:t>Размер о</w:t>
            </w:r>
            <w:r w:rsidRPr="00E27355">
              <w:rPr>
                <w:rFonts w:ascii="Times New Roman" w:hAnsi="Times New Roman"/>
                <w:sz w:val="24"/>
                <w:szCs w:val="24"/>
              </w:rPr>
              <w:t xml:space="preserve">клада (должностного оклада), ставки </w:t>
            </w:r>
          </w:p>
          <w:p w:rsidR="00B861E9" w:rsidRPr="00E27355" w:rsidRDefault="00B861E9" w:rsidP="001D391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55">
              <w:rPr>
                <w:rFonts w:ascii="Times New Roman" w:hAnsi="Times New Roman"/>
                <w:sz w:val="24"/>
                <w:szCs w:val="24"/>
              </w:rPr>
              <w:t>заработной платы, руб.</w:t>
            </w:r>
          </w:p>
        </w:tc>
      </w:tr>
      <w:tr w:rsidR="00B861E9" w:rsidRPr="00073582">
        <w:trPr>
          <w:trHeight w:val="267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E9" w:rsidRPr="00073582" w:rsidRDefault="00B80AA1" w:rsidP="00B80AA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>1. «Общеотраслевые профессии рабочих первого уровня»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1E9" w:rsidRPr="00073582" w:rsidRDefault="00B861E9" w:rsidP="00C03B0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0AA1" w:rsidRPr="00073582">
        <w:trPr>
          <w:trHeight w:val="34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A1" w:rsidRPr="00073582" w:rsidRDefault="00B80AA1" w:rsidP="00C70D2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 xml:space="preserve">            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AA1" w:rsidRPr="00073582" w:rsidRDefault="00252800" w:rsidP="00C03B0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582">
              <w:rPr>
                <w:rFonts w:ascii="Times New Roman" w:hAnsi="Times New Roman"/>
                <w:bCs/>
                <w:sz w:val="24"/>
                <w:szCs w:val="24"/>
              </w:rPr>
              <w:t>2231</w:t>
            </w:r>
          </w:p>
        </w:tc>
      </w:tr>
      <w:tr w:rsidR="00B80AA1" w:rsidRPr="00073582">
        <w:trPr>
          <w:trHeight w:val="34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A1" w:rsidRPr="00073582" w:rsidRDefault="00B80AA1" w:rsidP="00C70D2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 xml:space="preserve">            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AA1" w:rsidRPr="00073582" w:rsidRDefault="00252800" w:rsidP="00C03B0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582">
              <w:rPr>
                <w:rFonts w:ascii="Times New Roman" w:hAnsi="Times New Roman"/>
                <w:bCs/>
                <w:sz w:val="24"/>
                <w:szCs w:val="24"/>
              </w:rPr>
              <w:t>2338</w:t>
            </w:r>
          </w:p>
        </w:tc>
      </w:tr>
      <w:tr w:rsidR="00B80AA1" w:rsidRPr="00073582">
        <w:trPr>
          <w:trHeight w:val="34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A1" w:rsidRPr="00073582" w:rsidRDefault="00B80AA1" w:rsidP="00C70D2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>1. «Общеотраслевые профессии рабочих второго уровня»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AA1" w:rsidRPr="00073582" w:rsidRDefault="00B80AA1" w:rsidP="00C03B0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0AA1" w:rsidRPr="00073582">
        <w:trPr>
          <w:trHeight w:val="34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A1" w:rsidRPr="00073582" w:rsidRDefault="00B80AA1" w:rsidP="00C70D2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 xml:space="preserve">            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AA1" w:rsidRPr="00073582" w:rsidRDefault="00252800" w:rsidP="00C03B0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582">
              <w:rPr>
                <w:rFonts w:ascii="Times New Roman" w:hAnsi="Times New Roman"/>
                <w:bCs/>
                <w:sz w:val="24"/>
                <w:szCs w:val="24"/>
              </w:rPr>
              <w:t>2597</w:t>
            </w:r>
          </w:p>
        </w:tc>
      </w:tr>
      <w:tr w:rsidR="00B80AA1" w:rsidRPr="00073582">
        <w:trPr>
          <w:trHeight w:val="34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A1" w:rsidRPr="00073582" w:rsidRDefault="00B80AA1" w:rsidP="00C70D2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 xml:space="preserve">            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AA1" w:rsidRPr="00073582" w:rsidRDefault="00252800" w:rsidP="00252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358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3167</w:t>
            </w:r>
          </w:p>
        </w:tc>
      </w:tr>
      <w:tr w:rsidR="00B80AA1" w:rsidRPr="00073582">
        <w:trPr>
          <w:trHeight w:val="34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A1" w:rsidRPr="00073582" w:rsidRDefault="00B80AA1" w:rsidP="00C70D2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 xml:space="preserve">            3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AA1" w:rsidRPr="00073582" w:rsidRDefault="00252800" w:rsidP="00C03B0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582">
              <w:rPr>
                <w:rFonts w:ascii="Times New Roman" w:hAnsi="Times New Roman"/>
                <w:bCs/>
                <w:sz w:val="24"/>
                <w:szCs w:val="24"/>
              </w:rPr>
              <w:t>3480</w:t>
            </w:r>
          </w:p>
        </w:tc>
      </w:tr>
      <w:tr w:rsidR="00B80AA1" w:rsidRPr="00073582">
        <w:trPr>
          <w:trHeight w:val="34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A1" w:rsidRPr="00073582" w:rsidRDefault="00B80AA1" w:rsidP="00C70D2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3582">
              <w:rPr>
                <w:rFonts w:ascii="Times New Roman" w:hAnsi="Times New Roman"/>
                <w:sz w:val="24"/>
                <w:szCs w:val="24"/>
              </w:rPr>
              <w:t xml:space="preserve">            4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AA1" w:rsidRPr="00073582" w:rsidRDefault="00252800" w:rsidP="00C03B0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582">
              <w:rPr>
                <w:rFonts w:ascii="Times New Roman" w:hAnsi="Times New Roman"/>
                <w:bCs/>
                <w:sz w:val="24"/>
                <w:szCs w:val="24"/>
              </w:rPr>
              <w:t>4193</w:t>
            </w:r>
          </w:p>
        </w:tc>
      </w:tr>
    </w:tbl>
    <w:p w:rsidR="00451CA0" w:rsidRPr="00073582" w:rsidRDefault="00451CA0" w:rsidP="006F23EF">
      <w:pPr>
        <w:autoSpaceDN w:val="0"/>
        <w:adjustRightInd w:val="0"/>
        <w:ind w:firstLine="0"/>
        <w:rPr>
          <w:rFonts w:ascii="Times New Roman" w:hAnsi="Times New Roman"/>
        </w:rPr>
      </w:pPr>
    </w:p>
    <w:p w:rsidR="00156641" w:rsidRDefault="00252800" w:rsidP="00252800">
      <w:pPr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</w:p>
    <w:p w:rsidR="00451CA0" w:rsidRPr="001243D0" w:rsidRDefault="00451CA0" w:rsidP="00156641">
      <w:pPr>
        <w:autoSpaceDN w:val="0"/>
        <w:adjustRightInd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1243D0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 xml:space="preserve"> №</w:t>
      </w:r>
      <w:r w:rsidRPr="001243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 </w:t>
      </w:r>
      <w:r w:rsidRPr="001243D0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 </w:t>
      </w:r>
      <w:r w:rsidR="00252800">
        <w:rPr>
          <w:rFonts w:ascii="Times New Roman" w:hAnsi="Times New Roman"/>
        </w:rPr>
        <w:t xml:space="preserve">Типовому </w:t>
      </w:r>
      <w:r>
        <w:rPr>
          <w:rFonts w:ascii="Times New Roman" w:hAnsi="Times New Roman"/>
        </w:rPr>
        <w:t>П</w:t>
      </w:r>
      <w:r w:rsidRPr="001243D0">
        <w:rPr>
          <w:rFonts w:ascii="Times New Roman" w:hAnsi="Times New Roman"/>
        </w:rPr>
        <w:t>оложению</w:t>
      </w:r>
    </w:p>
    <w:p w:rsidR="00451CA0" w:rsidRPr="001243D0" w:rsidRDefault="00451CA0" w:rsidP="00451CA0">
      <w:pPr>
        <w:pStyle w:val="ConsPlusTitle"/>
        <w:widowControl/>
        <w:ind w:firstLine="5600"/>
        <w:rPr>
          <w:rFonts w:ascii="Times New Roman" w:eastAsia="Calibri" w:hAnsi="Times New Roman"/>
          <w:b w:val="0"/>
          <w:bCs w:val="0"/>
        </w:rPr>
      </w:pPr>
      <w:r w:rsidRPr="001243D0">
        <w:rPr>
          <w:rFonts w:ascii="Times New Roman" w:eastAsia="Calibri" w:hAnsi="Times New Roman"/>
          <w:b w:val="0"/>
          <w:bCs w:val="0"/>
        </w:rPr>
        <w:t>об оплате труда работников</w:t>
      </w:r>
    </w:p>
    <w:p w:rsidR="00451CA0" w:rsidRPr="001243D0" w:rsidRDefault="00451CA0" w:rsidP="00451CA0">
      <w:pPr>
        <w:ind w:firstLine="709"/>
        <w:jc w:val="center"/>
        <w:rPr>
          <w:rFonts w:ascii="Times New Roman" w:hAnsi="Times New Roman" w:cs="Times New Roman"/>
          <w:bCs/>
        </w:rPr>
      </w:pPr>
      <w:r w:rsidRPr="001243D0">
        <w:rPr>
          <w:rFonts w:ascii="Times New Roman" w:hAnsi="Times New Roman" w:cs="Times New Roman"/>
          <w:bCs/>
        </w:rPr>
        <w:t xml:space="preserve">                                                     </w:t>
      </w:r>
      <w:r w:rsidR="00252800">
        <w:rPr>
          <w:rFonts w:ascii="Times New Roman" w:hAnsi="Times New Roman" w:cs="Times New Roman"/>
          <w:bCs/>
        </w:rPr>
        <w:t xml:space="preserve">                    </w:t>
      </w:r>
      <w:r w:rsidRPr="001243D0">
        <w:rPr>
          <w:rFonts w:ascii="Times New Roman" w:hAnsi="Times New Roman" w:cs="Times New Roman"/>
          <w:bCs/>
        </w:rPr>
        <w:t xml:space="preserve">  муниципального бюджетного  </w:t>
      </w:r>
    </w:p>
    <w:p w:rsidR="00451CA0" w:rsidRPr="001243D0" w:rsidRDefault="00451CA0" w:rsidP="00451CA0">
      <w:pPr>
        <w:ind w:firstLine="709"/>
        <w:jc w:val="center"/>
        <w:rPr>
          <w:rFonts w:ascii="Times New Roman" w:hAnsi="Times New Roman" w:cs="Times New Roman"/>
          <w:bCs/>
        </w:rPr>
      </w:pPr>
      <w:r w:rsidRPr="001243D0">
        <w:rPr>
          <w:rFonts w:ascii="Times New Roman" w:hAnsi="Times New Roman" w:cs="Times New Roman"/>
          <w:bCs/>
        </w:rPr>
        <w:t xml:space="preserve">                                              </w:t>
      </w:r>
      <w:r w:rsidR="00252800">
        <w:rPr>
          <w:rFonts w:ascii="Times New Roman" w:hAnsi="Times New Roman" w:cs="Times New Roman"/>
          <w:bCs/>
        </w:rPr>
        <w:t xml:space="preserve">                 </w:t>
      </w:r>
      <w:r w:rsidRPr="001243D0">
        <w:rPr>
          <w:rFonts w:ascii="Times New Roman" w:hAnsi="Times New Roman" w:cs="Times New Roman"/>
          <w:bCs/>
        </w:rPr>
        <w:t xml:space="preserve">учреждения культуры </w:t>
      </w:r>
    </w:p>
    <w:p w:rsidR="00451CA0" w:rsidRPr="001243D0" w:rsidRDefault="00451CA0" w:rsidP="00451CA0">
      <w:pPr>
        <w:ind w:firstLine="709"/>
        <w:jc w:val="center"/>
        <w:rPr>
          <w:rFonts w:ascii="Times New Roman" w:hAnsi="Times New Roman" w:cs="Times New Roman"/>
          <w:bCs/>
        </w:rPr>
      </w:pPr>
      <w:r w:rsidRPr="001243D0">
        <w:rPr>
          <w:rFonts w:ascii="Times New Roman" w:hAnsi="Times New Roman" w:cs="Times New Roman"/>
          <w:bCs/>
        </w:rPr>
        <w:t xml:space="preserve">                                                      </w:t>
      </w:r>
      <w:r w:rsidR="00252800">
        <w:rPr>
          <w:rFonts w:ascii="Times New Roman" w:hAnsi="Times New Roman" w:cs="Times New Roman"/>
          <w:bCs/>
        </w:rPr>
        <w:t xml:space="preserve">                    </w:t>
      </w:r>
      <w:r w:rsidRPr="001243D0">
        <w:rPr>
          <w:rFonts w:ascii="Times New Roman" w:hAnsi="Times New Roman" w:cs="Times New Roman"/>
          <w:bCs/>
        </w:rPr>
        <w:t>«Централизованная клубная</w:t>
      </w:r>
    </w:p>
    <w:p w:rsidR="00451CA0" w:rsidRPr="001243D0" w:rsidRDefault="00451CA0" w:rsidP="00451CA0">
      <w:pPr>
        <w:ind w:firstLine="709"/>
        <w:jc w:val="center"/>
        <w:rPr>
          <w:rFonts w:ascii="Times New Roman" w:hAnsi="Times New Roman" w:cs="Times New Roman"/>
          <w:bCs/>
        </w:rPr>
      </w:pPr>
      <w:r w:rsidRPr="001243D0">
        <w:rPr>
          <w:rFonts w:ascii="Times New Roman" w:hAnsi="Times New Roman" w:cs="Times New Roman"/>
          <w:bCs/>
        </w:rPr>
        <w:t xml:space="preserve">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</w:t>
      </w:r>
      <w:r w:rsidR="00252800">
        <w:rPr>
          <w:rFonts w:ascii="Times New Roman" w:hAnsi="Times New Roman" w:cs="Times New Roman"/>
          <w:bCs/>
        </w:rPr>
        <w:t xml:space="preserve">                  </w:t>
      </w:r>
      <w:r w:rsidRPr="001243D0">
        <w:rPr>
          <w:rFonts w:ascii="Times New Roman" w:hAnsi="Times New Roman" w:cs="Times New Roman"/>
          <w:bCs/>
        </w:rPr>
        <w:t xml:space="preserve">система поселка Балахта «Колос»  </w:t>
      </w:r>
    </w:p>
    <w:p w:rsidR="00451CA0" w:rsidRDefault="00451CA0" w:rsidP="00451CA0">
      <w:pPr>
        <w:pStyle w:val="ae"/>
        <w:spacing w:after="0" w:line="240" w:lineRule="auto"/>
        <w:jc w:val="center"/>
      </w:pPr>
      <w:r>
        <w:t xml:space="preserve">                      </w:t>
      </w:r>
    </w:p>
    <w:p w:rsidR="00451CA0" w:rsidRDefault="00451CA0" w:rsidP="00451CA0">
      <w:pPr>
        <w:pStyle w:val="ae"/>
        <w:spacing w:after="0" w:line="240" w:lineRule="auto"/>
        <w:jc w:val="center"/>
      </w:pPr>
    </w:p>
    <w:p w:rsidR="00451CA0" w:rsidRPr="006C5511" w:rsidRDefault="00451CA0" w:rsidP="00451CA0">
      <w:pPr>
        <w:pStyle w:val="ae"/>
        <w:spacing w:after="0" w:line="240" w:lineRule="auto"/>
        <w:jc w:val="center"/>
      </w:pPr>
      <w:r>
        <w:t xml:space="preserve">                                                                                </w:t>
      </w:r>
    </w:p>
    <w:p w:rsidR="00451CA0" w:rsidRDefault="00451CA0" w:rsidP="00451CA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451CA0" w:rsidRDefault="00451CA0" w:rsidP="00451CA0">
      <w:pPr>
        <w:pStyle w:val="ConsPlusNormal"/>
        <w:widowControl/>
        <w:ind w:firstLine="0"/>
        <w:jc w:val="center"/>
      </w:pPr>
    </w:p>
    <w:p w:rsidR="00451CA0" w:rsidRPr="00160657" w:rsidRDefault="00451CA0" w:rsidP="00451C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0657">
        <w:rPr>
          <w:rFonts w:ascii="Times New Roman" w:hAnsi="Times New Roman" w:cs="Times New Roman"/>
          <w:sz w:val="28"/>
          <w:szCs w:val="28"/>
        </w:rPr>
        <w:t>ПОВЫШАЮЩИЕ КОЭФФИЦИЕНТЫ К МИНИМАЛЬНОМУ ОКЛАДУ (ДОЛЖНОСТНОМУ ОКЛАДУ)</w:t>
      </w:r>
    </w:p>
    <w:p w:rsidR="00451CA0" w:rsidRPr="00160657" w:rsidRDefault="00451CA0" w:rsidP="00451C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1CA0" w:rsidRPr="00160657" w:rsidRDefault="00451CA0" w:rsidP="00704C41">
      <w:pPr>
        <w:pStyle w:val="ConsPlusNormal"/>
        <w:widowControl/>
        <w:numPr>
          <w:ilvl w:val="0"/>
          <w:numId w:val="4"/>
        </w:numPr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0657">
        <w:rPr>
          <w:rFonts w:ascii="Times New Roman" w:hAnsi="Times New Roman" w:cs="Times New Roman"/>
          <w:sz w:val="28"/>
          <w:szCs w:val="28"/>
        </w:rPr>
        <w:t>Повышающие коэффициенты устанавливаются в зависимости от квалификационной категории, присвоенной работнику за профессиональное мастерство в следующих размерах</w:t>
      </w:r>
    </w:p>
    <w:tbl>
      <w:tblPr>
        <w:tblpPr w:leftFromText="180" w:rightFromText="180" w:vertAnchor="text" w:horzAnchor="margin" w:tblpXSpec="center" w:tblpY="18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123"/>
        <w:gridCol w:w="2976"/>
      </w:tblGrid>
      <w:tr w:rsidR="00451CA0" w:rsidRPr="00160657" w:rsidTr="002C4D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A0" w:rsidRPr="00160657" w:rsidRDefault="00451CA0" w:rsidP="002C4D70">
            <w:pPr>
              <w:pStyle w:val="ConsPlusNormal"/>
              <w:widowControl/>
              <w:spacing w:line="36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06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606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06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A0" w:rsidRPr="00160657" w:rsidRDefault="00451CA0" w:rsidP="002C4D70">
            <w:pPr>
              <w:pStyle w:val="ConsPlusNormal"/>
              <w:widowControl/>
              <w:spacing w:line="36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CA0" w:rsidRPr="00160657" w:rsidRDefault="00451CA0" w:rsidP="002C4D70">
            <w:pPr>
              <w:pStyle w:val="ConsPlusNormal"/>
              <w:widowControl/>
              <w:spacing w:line="36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7">
              <w:rPr>
                <w:rFonts w:ascii="Times New Roman" w:hAnsi="Times New Roman" w:cs="Times New Roman"/>
                <w:sz w:val="28"/>
                <w:szCs w:val="28"/>
              </w:rPr>
              <w:t>Основание повышения оклада (должностного оклада), ставки заработной платы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A0" w:rsidRPr="00160657" w:rsidRDefault="00451CA0" w:rsidP="002C4D70">
            <w:pPr>
              <w:pStyle w:val="ConsPlusNormal"/>
              <w:widowControl/>
              <w:spacing w:line="36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7">
              <w:rPr>
                <w:rFonts w:ascii="Times New Roman" w:hAnsi="Times New Roman" w:cs="Times New Roman"/>
                <w:sz w:val="28"/>
                <w:szCs w:val="28"/>
              </w:rPr>
              <w:t>Размер в процентах к окладу (должностному окладу), ставке заработной платы</w:t>
            </w:r>
          </w:p>
        </w:tc>
      </w:tr>
      <w:tr w:rsidR="00451CA0" w:rsidRPr="00160657" w:rsidTr="002C4D7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CA0" w:rsidRPr="00160657" w:rsidRDefault="00451CA0" w:rsidP="002C4D70">
            <w:pPr>
              <w:pStyle w:val="ConsPlusNormal"/>
              <w:widowControl/>
              <w:spacing w:line="36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A0" w:rsidRPr="00160657" w:rsidRDefault="00451CA0" w:rsidP="002C4D70">
            <w:pPr>
              <w:pStyle w:val="ConsPlusNormal"/>
              <w:widowControl/>
              <w:spacing w:line="360" w:lineRule="atLeast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7">
              <w:rPr>
                <w:rFonts w:ascii="Times New Roman" w:hAnsi="Times New Roman" w:cs="Times New Roman"/>
                <w:sz w:val="28"/>
                <w:szCs w:val="28"/>
              </w:rPr>
              <w:t>За наличие квалификационной категории: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A0" w:rsidRPr="00160657" w:rsidRDefault="00451CA0" w:rsidP="002C4D70">
            <w:pPr>
              <w:pStyle w:val="ConsPlusNormal"/>
              <w:widowControl/>
              <w:spacing w:line="36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CA0" w:rsidRPr="00160657" w:rsidTr="002C4D70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CA0" w:rsidRPr="00160657" w:rsidRDefault="00451CA0" w:rsidP="002C4D70">
            <w:pPr>
              <w:pStyle w:val="ConsPlusNormal"/>
              <w:widowControl/>
              <w:spacing w:line="36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A0" w:rsidRPr="00160657" w:rsidRDefault="00451CA0" w:rsidP="002C4D70">
            <w:pPr>
              <w:pStyle w:val="ConsPlusNormal"/>
              <w:widowControl/>
              <w:spacing w:line="360" w:lineRule="atLeast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7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A0" w:rsidRPr="00160657" w:rsidRDefault="00451CA0" w:rsidP="002C4D70">
            <w:pPr>
              <w:pStyle w:val="ConsPlusNormal"/>
              <w:widowControl/>
              <w:spacing w:line="36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51CA0" w:rsidRPr="00160657" w:rsidTr="002C4D70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CA0" w:rsidRPr="00160657" w:rsidRDefault="00451CA0" w:rsidP="002C4D70">
            <w:pPr>
              <w:pStyle w:val="ConsPlusNormal"/>
              <w:widowControl/>
              <w:spacing w:line="36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A0" w:rsidRPr="00160657" w:rsidRDefault="00451CA0" w:rsidP="002C4D70">
            <w:pPr>
              <w:pStyle w:val="ConsPlusNormal"/>
              <w:widowControl/>
              <w:spacing w:line="360" w:lineRule="atLeast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7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A0" w:rsidRPr="00160657" w:rsidRDefault="00451CA0" w:rsidP="002C4D70">
            <w:pPr>
              <w:pStyle w:val="ConsPlusNormal"/>
              <w:widowControl/>
              <w:spacing w:line="36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51CA0" w:rsidRPr="00160657" w:rsidTr="002C4D70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1CA0" w:rsidRPr="00160657" w:rsidRDefault="00451CA0" w:rsidP="002C4D70">
            <w:pPr>
              <w:pStyle w:val="ConsPlusNormal"/>
              <w:widowControl/>
              <w:spacing w:line="36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A0" w:rsidRPr="00160657" w:rsidRDefault="00451CA0" w:rsidP="002C4D70">
            <w:pPr>
              <w:pStyle w:val="ConsPlusNormal"/>
              <w:widowControl/>
              <w:spacing w:line="360" w:lineRule="atLeast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7">
              <w:rPr>
                <w:rFonts w:ascii="Times New Roman" w:hAnsi="Times New Roman" w:cs="Times New Roman"/>
                <w:sz w:val="28"/>
                <w:szCs w:val="28"/>
              </w:rPr>
              <w:t>высшей  квалификационной категории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A0" w:rsidRPr="00160657" w:rsidRDefault="00451CA0" w:rsidP="002C4D70">
            <w:pPr>
              <w:pStyle w:val="ConsPlusNormal"/>
              <w:widowControl/>
              <w:spacing w:line="36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51CA0" w:rsidRPr="00160657" w:rsidTr="002C4D70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1CA0" w:rsidRPr="00160657" w:rsidRDefault="00451CA0" w:rsidP="002C4D70">
            <w:pPr>
              <w:pStyle w:val="ConsPlusNormal"/>
              <w:widowControl/>
              <w:spacing w:line="36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A0" w:rsidRPr="00160657" w:rsidRDefault="00451CA0" w:rsidP="002C4D70">
            <w:pPr>
              <w:pStyle w:val="ConsPlusNormal"/>
              <w:widowControl/>
              <w:spacing w:line="360" w:lineRule="atLeast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7">
              <w:rPr>
                <w:rFonts w:ascii="Times New Roman" w:hAnsi="Times New Roman" w:cs="Times New Roman"/>
                <w:sz w:val="28"/>
                <w:szCs w:val="28"/>
              </w:rPr>
              <w:t>первой квалификационной категории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A0" w:rsidRPr="00160657" w:rsidRDefault="00451CA0" w:rsidP="002C4D70">
            <w:pPr>
              <w:pStyle w:val="ConsPlusNormal"/>
              <w:widowControl/>
              <w:spacing w:line="36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51CA0" w:rsidRPr="00160657" w:rsidTr="002C4D70">
        <w:trPr>
          <w:trHeight w:val="47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1CA0" w:rsidRPr="00160657" w:rsidRDefault="00451CA0" w:rsidP="002C4D70">
            <w:pPr>
              <w:pStyle w:val="ConsPlusNormal"/>
              <w:widowControl/>
              <w:spacing w:line="360" w:lineRule="atLeast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A0" w:rsidRPr="00160657" w:rsidRDefault="00451CA0" w:rsidP="002C4D70">
            <w:pPr>
              <w:pStyle w:val="ConsPlusNormal"/>
              <w:widowControl/>
              <w:spacing w:line="360" w:lineRule="atLeast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7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квалификационной категории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A0" w:rsidRPr="00160657" w:rsidRDefault="00451CA0" w:rsidP="002C4D70">
            <w:pPr>
              <w:pStyle w:val="ConsPlusNormal"/>
              <w:widowControl/>
              <w:spacing w:line="36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51CA0" w:rsidRPr="00160657" w:rsidRDefault="00451CA0" w:rsidP="001243D0">
      <w:pPr>
        <w:autoSpaceDN w:val="0"/>
        <w:adjustRightInd w:val="0"/>
        <w:ind w:firstLine="5600"/>
        <w:rPr>
          <w:rFonts w:ascii="Times New Roman" w:hAnsi="Times New Roman"/>
          <w:sz w:val="24"/>
          <w:szCs w:val="24"/>
        </w:rPr>
      </w:pPr>
    </w:p>
    <w:p w:rsidR="00451CA0" w:rsidRDefault="00451CA0" w:rsidP="001243D0">
      <w:pPr>
        <w:autoSpaceDN w:val="0"/>
        <w:adjustRightInd w:val="0"/>
        <w:ind w:firstLine="5600"/>
        <w:rPr>
          <w:rFonts w:ascii="Times New Roman" w:hAnsi="Times New Roman"/>
        </w:rPr>
      </w:pPr>
    </w:p>
    <w:p w:rsidR="00451CA0" w:rsidRDefault="00451CA0" w:rsidP="001243D0">
      <w:pPr>
        <w:autoSpaceDN w:val="0"/>
        <w:adjustRightInd w:val="0"/>
        <w:ind w:firstLine="5600"/>
        <w:rPr>
          <w:rFonts w:ascii="Times New Roman" w:hAnsi="Times New Roman"/>
        </w:rPr>
      </w:pPr>
    </w:p>
    <w:p w:rsidR="00451CA0" w:rsidRDefault="00451CA0" w:rsidP="001243D0">
      <w:pPr>
        <w:autoSpaceDN w:val="0"/>
        <w:adjustRightInd w:val="0"/>
        <w:ind w:firstLine="5600"/>
        <w:rPr>
          <w:rFonts w:ascii="Times New Roman" w:hAnsi="Times New Roman"/>
        </w:rPr>
      </w:pPr>
    </w:p>
    <w:p w:rsidR="00451CA0" w:rsidRDefault="00451CA0" w:rsidP="001243D0">
      <w:pPr>
        <w:autoSpaceDN w:val="0"/>
        <w:adjustRightInd w:val="0"/>
        <w:ind w:firstLine="5600"/>
        <w:rPr>
          <w:rFonts w:ascii="Times New Roman" w:hAnsi="Times New Roman"/>
        </w:rPr>
      </w:pPr>
    </w:p>
    <w:p w:rsidR="00451CA0" w:rsidRDefault="00451CA0" w:rsidP="001243D0">
      <w:pPr>
        <w:autoSpaceDN w:val="0"/>
        <w:adjustRightInd w:val="0"/>
        <w:ind w:firstLine="5600"/>
        <w:rPr>
          <w:rFonts w:ascii="Times New Roman" w:hAnsi="Times New Roman"/>
        </w:rPr>
      </w:pPr>
    </w:p>
    <w:p w:rsidR="00451CA0" w:rsidRDefault="00451CA0" w:rsidP="001243D0">
      <w:pPr>
        <w:autoSpaceDN w:val="0"/>
        <w:adjustRightInd w:val="0"/>
        <w:ind w:firstLine="5600"/>
        <w:rPr>
          <w:rFonts w:ascii="Times New Roman" w:hAnsi="Times New Roman"/>
        </w:rPr>
      </w:pPr>
    </w:p>
    <w:p w:rsidR="00451CA0" w:rsidRDefault="00451CA0" w:rsidP="001243D0">
      <w:pPr>
        <w:autoSpaceDN w:val="0"/>
        <w:adjustRightInd w:val="0"/>
        <w:ind w:firstLine="5600"/>
        <w:rPr>
          <w:rFonts w:ascii="Times New Roman" w:hAnsi="Times New Roman"/>
        </w:rPr>
      </w:pPr>
    </w:p>
    <w:p w:rsidR="00451CA0" w:rsidRDefault="00451CA0" w:rsidP="001243D0">
      <w:pPr>
        <w:autoSpaceDN w:val="0"/>
        <w:adjustRightInd w:val="0"/>
        <w:ind w:firstLine="5600"/>
        <w:rPr>
          <w:rFonts w:ascii="Times New Roman" w:hAnsi="Times New Roman"/>
        </w:rPr>
      </w:pPr>
    </w:p>
    <w:p w:rsidR="00451CA0" w:rsidRDefault="00451CA0" w:rsidP="001243D0">
      <w:pPr>
        <w:autoSpaceDN w:val="0"/>
        <w:adjustRightInd w:val="0"/>
        <w:ind w:firstLine="5600"/>
        <w:rPr>
          <w:rFonts w:ascii="Times New Roman" w:hAnsi="Times New Roman"/>
        </w:rPr>
      </w:pPr>
    </w:p>
    <w:p w:rsidR="00451CA0" w:rsidRDefault="00451CA0" w:rsidP="001243D0">
      <w:pPr>
        <w:autoSpaceDN w:val="0"/>
        <w:adjustRightInd w:val="0"/>
        <w:ind w:firstLine="5600"/>
        <w:rPr>
          <w:rFonts w:ascii="Times New Roman" w:hAnsi="Times New Roman"/>
        </w:rPr>
      </w:pPr>
    </w:p>
    <w:p w:rsidR="00451CA0" w:rsidRDefault="00451CA0" w:rsidP="001243D0">
      <w:pPr>
        <w:autoSpaceDN w:val="0"/>
        <w:adjustRightInd w:val="0"/>
        <w:ind w:firstLine="5600"/>
        <w:rPr>
          <w:rFonts w:ascii="Times New Roman" w:hAnsi="Times New Roman"/>
        </w:rPr>
      </w:pPr>
    </w:p>
    <w:p w:rsidR="00451CA0" w:rsidRDefault="00451CA0" w:rsidP="001243D0">
      <w:pPr>
        <w:autoSpaceDN w:val="0"/>
        <w:adjustRightInd w:val="0"/>
        <w:ind w:firstLine="5600"/>
        <w:rPr>
          <w:rFonts w:ascii="Times New Roman" w:hAnsi="Times New Roman"/>
        </w:rPr>
      </w:pPr>
    </w:p>
    <w:p w:rsidR="00451CA0" w:rsidRDefault="00451CA0" w:rsidP="001243D0">
      <w:pPr>
        <w:autoSpaceDN w:val="0"/>
        <w:adjustRightInd w:val="0"/>
        <w:ind w:firstLine="5600"/>
        <w:rPr>
          <w:rFonts w:ascii="Times New Roman" w:hAnsi="Times New Roman"/>
        </w:rPr>
      </w:pPr>
    </w:p>
    <w:p w:rsidR="00451CA0" w:rsidRDefault="00451CA0" w:rsidP="001243D0">
      <w:pPr>
        <w:autoSpaceDN w:val="0"/>
        <w:adjustRightInd w:val="0"/>
        <w:ind w:firstLine="5600"/>
        <w:rPr>
          <w:rFonts w:ascii="Times New Roman" w:hAnsi="Times New Roman"/>
        </w:rPr>
      </w:pPr>
    </w:p>
    <w:p w:rsidR="00160657" w:rsidRDefault="00160657" w:rsidP="001243D0">
      <w:pPr>
        <w:autoSpaceDN w:val="0"/>
        <w:adjustRightInd w:val="0"/>
        <w:ind w:firstLine="5600"/>
        <w:rPr>
          <w:rFonts w:ascii="Times New Roman" w:hAnsi="Times New Roman"/>
        </w:rPr>
      </w:pPr>
    </w:p>
    <w:p w:rsidR="00252800" w:rsidRDefault="00252800" w:rsidP="001243D0">
      <w:pPr>
        <w:autoSpaceDN w:val="0"/>
        <w:adjustRightInd w:val="0"/>
        <w:ind w:firstLine="5600"/>
        <w:rPr>
          <w:rFonts w:ascii="Times New Roman" w:hAnsi="Times New Roman"/>
        </w:rPr>
      </w:pPr>
    </w:p>
    <w:p w:rsidR="00252800" w:rsidRDefault="00252800" w:rsidP="001243D0">
      <w:pPr>
        <w:autoSpaceDN w:val="0"/>
        <w:adjustRightInd w:val="0"/>
        <w:ind w:firstLine="5600"/>
        <w:rPr>
          <w:rFonts w:ascii="Times New Roman" w:hAnsi="Times New Roman"/>
        </w:rPr>
      </w:pPr>
    </w:p>
    <w:p w:rsidR="00252800" w:rsidRDefault="00252800" w:rsidP="001243D0">
      <w:pPr>
        <w:autoSpaceDN w:val="0"/>
        <w:adjustRightInd w:val="0"/>
        <w:ind w:firstLine="5600"/>
        <w:rPr>
          <w:rFonts w:ascii="Times New Roman" w:hAnsi="Times New Roman"/>
        </w:rPr>
      </w:pPr>
    </w:p>
    <w:p w:rsidR="00252800" w:rsidRDefault="00252800" w:rsidP="001243D0">
      <w:pPr>
        <w:autoSpaceDN w:val="0"/>
        <w:adjustRightInd w:val="0"/>
        <w:ind w:firstLine="5600"/>
        <w:rPr>
          <w:rFonts w:ascii="Times New Roman" w:hAnsi="Times New Roman"/>
        </w:rPr>
      </w:pPr>
    </w:p>
    <w:p w:rsidR="00451CA0" w:rsidRDefault="00451CA0" w:rsidP="001243D0">
      <w:pPr>
        <w:autoSpaceDN w:val="0"/>
        <w:adjustRightInd w:val="0"/>
        <w:ind w:firstLine="5600"/>
        <w:rPr>
          <w:rFonts w:ascii="Times New Roman" w:hAnsi="Times New Roman"/>
        </w:rPr>
      </w:pPr>
    </w:p>
    <w:p w:rsidR="00156641" w:rsidRDefault="00156641" w:rsidP="001243D0">
      <w:pPr>
        <w:autoSpaceDN w:val="0"/>
        <w:adjustRightInd w:val="0"/>
        <w:ind w:firstLine="5600"/>
        <w:rPr>
          <w:rFonts w:ascii="Times New Roman" w:hAnsi="Times New Roman"/>
        </w:rPr>
      </w:pPr>
    </w:p>
    <w:p w:rsidR="00451CA0" w:rsidRDefault="00451CA0" w:rsidP="006F23EF">
      <w:pPr>
        <w:autoSpaceDN w:val="0"/>
        <w:adjustRightInd w:val="0"/>
        <w:ind w:firstLine="0"/>
        <w:rPr>
          <w:rFonts w:ascii="Times New Roman" w:hAnsi="Times New Roman"/>
        </w:rPr>
      </w:pPr>
    </w:p>
    <w:p w:rsidR="00451CA0" w:rsidRDefault="00451CA0" w:rsidP="001243D0">
      <w:pPr>
        <w:autoSpaceDN w:val="0"/>
        <w:adjustRightInd w:val="0"/>
        <w:ind w:firstLine="5600"/>
        <w:rPr>
          <w:rFonts w:ascii="Times New Roman" w:hAnsi="Times New Roman"/>
        </w:rPr>
      </w:pPr>
    </w:p>
    <w:p w:rsidR="00D16D2E" w:rsidRPr="001243D0" w:rsidRDefault="00252800" w:rsidP="00252800">
      <w:pPr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</w:t>
      </w:r>
      <w:r w:rsidR="00451CA0">
        <w:rPr>
          <w:rFonts w:ascii="Times New Roman" w:hAnsi="Times New Roman"/>
        </w:rPr>
        <w:t xml:space="preserve">  </w:t>
      </w:r>
      <w:r w:rsidR="001243D0">
        <w:rPr>
          <w:rFonts w:ascii="Times New Roman" w:hAnsi="Times New Roman"/>
        </w:rPr>
        <w:t xml:space="preserve"> </w:t>
      </w:r>
      <w:r w:rsidR="00D16D2E" w:rsidRPr="001243D0">
        <w:rPr>
          <w:rFonts w:ascii="Times New Roman" w:hAnsi="Times New Roman"/>
        </w:rPr>
        <w:t xml:space="preserve">Приложение  </w:t>
      </w:r>
      <w:r w:rsidR="001243D0">
        <w:rPr>
          <w:rFonts w:ascii="Times New Roman" w:hAnsi="Times New Roman"/>
        </w:rPr>
        <w:t xml:space="preserve">№ </w:t>
      </w:r>
      <w:r w:rsidR="00451CA0">
        <w:rPr>
          <w:rFonts w:ascii="Times New Roman" w:hAnsi="Times New Roman"/>
        </w:rPr>
        <w:t>3</w:t>
      </w:r>
      <w:r w:rsidR="001243D0">
        <w:rPr>
          <w:rFonts w:ascii="Times New Roman" w:hAnsi="Times New Roman"/>
        </w:rPr>
        <w:t xml:space="preserve"> </w:t>
      </w:r>
      <w:r w:rsidR="00D16D2E" w:rsidRPr="001243D0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Типовому </w:t>
      </w:r>
      <w:r w:rsidR="001243D0">
        <w:rPr>
          <w:rFonts w:ascii="Times New Roman" w:hAnsi="Times New Roman"/>
        </w:rPr>
        <w:t>П</w:t>
      </w:r>
      <w:r w:rsidR="00D16D2E" w:rsidRPr="001243D0">
        <w:rPr>
          <w:rFonts w:ascii="Times New Roman" w:hAnsi="Times New Roman"/>
        </w:rPr>
        <w:t>оложению</w:t>
      </w:r>
    </w:p>
    <w:p w:rsidR="00D16D2E" w:rsidRPr="001243D0" w:rsidRDefault="00252800" w:rsidP="00252800">
      <w:pPr>
        <w:pStyle w:val="ConsPlusTitle"/>
        <w:widowControl/>
        <w:rPr>
          <w:rFonts w:ascii="Times New Roman" w:eastAsia="Calibri" w:hAnsi="Times New Roman"/>
          <w:b w:val="0"/>
          <w:bCs w:val="0"/>
        </w:rPr>
      </w:pPr>
      <w:r>
        <w:rPr>
          <w:rFonts w:ascii="Times New Roman" w:eastAsia="Calibri" w:hAnsi="Times New Roman"/>
          <w:b w:val="0"/>
          <w:bCs w:val="0"/>
        </w:rPr>
        <w:t xml:space="preserve">                                                                                                     </w:t>
      </w:r>
      <w:r w:rsidR="001243D0">
        <w:rPr>
          <w:rFonts w:ascii="Times New Roman" w:eastAsia="Calibri" w:hAnsi="Times New Roman"/>
          <w:b w:val="0"/>
          <w:bCs w:val="0"/>
        </w:rPr>
        <w:t xml:space="preserve">  </w:t>
      </w:r>
      <w:r>
        <w:rPr>
          <w:rFonts w:ascii="Times New Roman" w:eastAsia="Calibri" w:hAnsi="Times New Roman"/>
          <w:b w:val="0"/>
          <w:bCs w:val="0"/>
        </w:rPr>
        <w:t xml:space="preserve">  </w:t>
      </w:r>
      <w:r w:rsidR="00704C41">
        <w:rPr>
          <w:rFonts w:ascii="Times New Roman" w:eastAsia="Calibri" w:hAnsi="Times New Roman"/>
          <w:b w:val="0"/>
          <w:bCs w:val="0"/>
        </w:rPr>
        <w:t xml:space="preserve"> </w:t>
      </w:r>
      <w:r w:rsidR="00D16D2E" w:rsidRPr="001243D0">
        <w:rPr>
          <w:rFonts w:ascii="Times New Roman" w:eastAsia="Calibri" w:hAnsi="Times New Roman"/>
          <w:b w:val="0"/>
          <w:bCs w:val="0"/>
        </w:rPr>
        <w:t>об оплате труда работников</w:t>
      </w:r>
    </w:p>
    <w:p w:rsidR="00D16D2E" w:rsidRPr="001243D0" w:rsidRDefault="00D16D2E" w:rsidP="00D16D2E">
      <w:pPr>
        <w:ind w:firstLine="709"/>
        <w:jc w:val="center"/>
        <w:rPr>
          <w:rFonts w:ascii="Times New Roman" w:hAnsi="Times New Roman" w:cs="Times New Roman"/>
          <w:bCs/>
        </w:rPr>
      </w:pPr>
      <w:r w:rsidRPr="001243D0">
        <w:rPr>
          <w:rFonts w:ascii="Times New Roman" w:hAnsi="Times New Roman" w:cs="Times New Roman"/>
          <w:bCs/>
        </w:rPr>
        <w:t xml:space="preserve">                                                   </w:t>
      </w:r>
      <w:r w:rsidR="00252800">
        <w:rPr>
          <w:rFonts w:ascii="Times New Roman" w:hAnsi="Times New Roman" w:cs="Times New Roman"/>
          <w:bCs/>
        </w:rPr>
        <w:t xml:space="preserve">  </w:t>
      </w:r>
      <w:r w:rsidRPr="001243D0">
        <w:rPr>
          <w:rFonts w:ascii="Times New Roman" w:hAnsi="Times New Roman" w:cs="Times New Roman"/>
          <w:bCs/>
        </w:rPr>
        <w:t xml:space="preserve">   </w:t>
      </w:r>
      <w:r w:rsidR="00252800">
        <w:rPr>
          <w:rFonts w:ascii="Times New Roman" w:hAnsi="Times New Roman" w:cs="Times New Roman"/>
          <w:bCs/>
        </w:rPr>
        <w:t xml:space="preserve">       </w:t>
      </w:r>
      <w:r w:rsidRPr="001243D0">
        <w:rPr>
          <w:rFonts w:ascii="Times New Roman" w:hAnsi="Times New Roman" w:cs="Times New Roman"/>
          <w:bCs/>
        </w:rPr>
        <w:t xml:space="preserve"> муниципального бюджетного  </w:t>
      </w:r>
    </w:p>
    <w:p w:rsidR="00D16D2E" w:rsidRPr="001243D0" w:rsidRDefault="00D16D2E" w:rsidP="00D16D2E">
      <w:pPr>
        <w:ind w:firstLine="709"/>
        <w:jc w:val="center"/>
        <w:rPr>
          <w:rFonts w:ascii="Times New Roman" w:hAnsi="Times New Roman" w:cs="Times New Roman"/>
          <w:bCs/>
        </w:rPr>
      </w:pPr>
      <w:r w:rsidRPr="001243D0">
        <w:rPr>
          <w:rFonts w:ascii="Times New Roman" w:hAnsi="Times New Roman" w:cs="Times New Roman"/>
          <w:bCs/>
        </w:rPr>
        <w:t xml:space="preserve">                                           </w:t>
      </w:r>
      <w:r w:rsidR="00704C41">
        <w:rPr>
          <w:rFonts w:ascii="Times New Roman" w:hAnsi="Times New Roman" w:cs="Times New Roman"/>
          <w:bCs/>
        </w:rPr>
        <w:t xml:space="preserve">        </w:t>
      </w:r>
      <w:r w:rsidRPr="001243D0">
        <w:rPr>
          <w:rFonts w:ascii="Times New Roman" w:hAnsi="Times New Roman" w:cs="Times New Roman"/>
          <w:bCs/>
        </w:rPr>
        <w:t xml:space="preserve">учреждения культуры </w:t>
      </w:r>
    </w:p>
    <w:p w:rsidR="002420A3" w:rsidRDefault="00D16D2E" w:rsidP="00D16D2E">
      <w:pPr>
        <w:ind w:firstLine="709"/>
        <w:jc w:val="center"/>
        <w:rPr>
          <w:rFonts w:ascii="Times New Roman" w:hAnsi="Times New Roman" w:cs="Times New Roman"/>
          <w:bCs/>
        </w:rPr>
      </w:pPr>
      <w:r w:rsidRPr="001243D0">
        <w:rPr>
          <w:rFonts w:ascii="Times New Roman" w:hAnsi="Times New Roman" w:cs="Times New Roman"/>
          <w:bCs/>
        </w:rPr>
        <w:t xml:space="preserve">                                                       </w:t>
      </w:r>
      <w:r w:rsidR="00704C41">
        <w:rPr>
          <w:rFonts w:ascii="Times New Roman" w:hAnsi="Times New Roman" w:cs="Times New Roman"/>
          <w:bCs/>
        </w:rPr>
        <w:t xml:space="preserve">      </w:t>
      </w:r>
      <w:r w:rsidRPr="001243D0">
        <w:rPr>
          <w:rFonts w:ascii="Times New Roman" w:hAnsi="Times New Roman" w:cs="Times New Roman"/>
          <w:bCs/>
        </w:rPr>
        <w:t xml:space="preserve"> «Централизованная клубная                                     </w:t>
      </w:r>
      <w:r w:rsidR="001243D0">
        <w:rPr>
          <w:rFonts w:ascii="Times New Roman" w:hAnsi="Times New Roman" w:cs="Times New Roman"/>
          <w:bCs/>
        </w:rPr>
        <w:t xml:space="preserve">                           </w:t>
      </w:r>
      <w:r w:rsidRPr="001243D0">
        <w:rPr>
          <w:rFonts w:ascii="Times New Roman" w:hAnsi="Times New Roman" w:cs="Times New Roman"/>
          <w:bCs/>
        </w:rPr>
        <w:t xml:space="preserve">  </w:t>
      </w:r>
      <w:r w:rsidR="001243D0">
        <w:rPr>
          <w:rFonts w:ascii="Times New Roman" w:hAnsi="Times New Roman" w:cs="Times New Roman"/>
          <w:bCs/>
        </w:rPr>
        <w:t xml:space="preserve">             </w:t>
      </w:r>
      <w:r w:rsidRPr="001243D0">
        <w:rPr>
          <w:rFonts w:ascii="Times New Roman" w:hAnsi="Times New Roman" w:cs="Times New Roman"/>
          <w:bCs/>
        </w:rPr>
        <w:t xml:space="preserve">  </w:t>
      </w:r>
      <w:r w:rsidR="002420A3">
        <w:rPr>
          <w:rFonts w:ascii="Times New Roman" w:hAnsi="Times New Roman" w:cs="Times New Roman"/>
          <w:bCs/>
        </w:rPr>
        <w:t xml:space="preserve"> </w:t>
      </w:r>
    </w:p>
    <w:p w:rsidR="00D16D2E" w:rsidRPr="001243D0" w:rsidRDefault="002420A3" w:rsidP="00D16D2E">
      <w:pPr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</w:t>
      </w:r>
      <w:r w:rsidR="00704C41">
        <w:rPr>
          <w:rFonts w:ascii="Times New Roman" w:hAnsi="Times New Roman" w:cs="Times New Roman"/>
          <w:bCs/>
        </w:rPr>
        <w:t xml:space="preserve">                    </w:t>
      </w:r>
      <w:r w:rsidR="00D16D2E" w:rsidRPr="001243D0">
        <w:rPr>
          <w:rFonts w:ascii="Times New Roman" w:hAnsi="Times New Roman" w:cs="Times New Roman"/>
          <w:bCs/>
        </w:rPr>
        <w:t xml:space="preserve">система поселка Балахта  «Колос»  </w:t>
      </w:r>
    </w:p>
    <w:p w:rsidR="005D0043" w:rsidRPr="00E27355" w:rsidRDefault="005D0043" w:rsidP="005D0043">
      <w:pPr>
        <w:pStyle w:val="ConsPlusTitle"/>
        <w:widowControl/>
        <w:ind w:firstLine="5600"/>
        <w:rPr>
          <w:rFonts w:ascii="Times New Roman" w:eastAsia="Calibri" w:hAnsi="Times New Roman"/>
          <w:b w:val="0"/>
          <w:bCs w:val="0"/>
          <w:sz w:val="28"/>
          <w:szCs w:val="28"/>
        </w:rPr>
      </w:pPr>
    </w:p>
    <w:p w:rsidR="005D0043" w:rsidRPr="00E27355" w:rsidRDefault="005D0043" w:rsidP="005D0043"/>
    <w:p w:rsidR="005D0043" w:rsidRPr="00E27355" w:rsidRDefault="005D0043" w:rsidP="005D0043">
      <w:pPr>
        <w:tabs>
          <w:tab w:val="left" w:pos="-216"/>
          <w:tab w:val="left" w:pos="2620"/>
        </w:tabs>
        <w:ind w:left="-885"/>
        <w:jc w:val="left"/>
      </w:pPr>
      <w:r w:rsidRPr="00E27355">
        <w:rPr>
          <w:sz w:val="24"/>
          <w:szCs w:val="24"/>
        </w:rPr>
        <w:tab/>
      </w:r>
      <w:r w:rsidRPr="00E27355">
        <w:rPr>
          <w:sz w:val="24"/>
          <w:szCs w:val="24"/>
        </w:rPr>
        <w:tab/>
      </w:r>
    </w:p>
    <w:p w:rsidR="005D0043" w:rsidRPr="00E27355" w:rsidRDefault="005D0043" w:rsidP="005D0043">
      <w:pPr>
        <w:widowControl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27355">
        <w:rPr>
          <w:rFonts w:ascii="Times New Roman" w:hAnsi="Times New Roman"/>
          <w:b/>
          <w:bCs/>
          <w:sz w:val="28"/>
          <w:szCs w:val="28"/>
        </w:rPr>
        <w:t>КРИТЕРИИ ОЦЕНКИ РЕЗУЛЬТАТИВНОСТИ И КАЧЕСТВА ТРУДА ДЛЯ ОПРЕДЕЛЕНИЯ РАЗМЕРОВ ВЫПЛАТ ЗА ВАЖНОСТЬ ВЫПОЛНЯЕМОЙ РАБОТЫ, СТЕПЕНЬ САМОСТОЯТЕЛЬНОСТИ И ОТВЕТСТВЕННОСТИ ПРИ ВЫПОЛНЕНИИ ПОСТАВЛЕННЫХ ЗАДАЧ РАБОТНИКОВ УЧРЕЖДЕНИЯ</w:t>
      </w:r>
    </w:p>
    <w:p w:rsidR="005D0043" w:rsidRPr="00E27355" w:rsidRDefault="005D0043" w:rsidP="005D0043">
      <w:pPr>
        <w:tabs>
          <w:tab w:val="left" w:pos="-624"/>
          <w:tab w:val="left" w:pos="2298"/>
        </w:tabs>
        <w:ind w:left="-885"/>
        <w:jc w:val="left"/>
        <w:rPr>
          <w:sz w:val="24"/>
          <w:szCs w:val="24"/>
        </w:rPr>
      </w:pPr>
      <w:r w:rsidRPr="00E27355">
        <w:rPr>
          <w:sz w:val="24"/>
          <w:szCs w:val="24"/>
        </w:rPr>
        <w:tab/>
      </w:r>
      <w:r w:rsidRPr="00E27355">
        <w:rPr>
          <w:sz w:val="24"/>
          <w:szCs w:val="24"/>
        </w:rPr>
        <w:tab/>
      </w:r>
    </w:p>
    <w:p w:rsidR="005D0043" w:rsidRPr="00E27355" w:rsidRDefault="005D0043" w:rsidP="005D0043">
      <w:pPr>
        <w:tabs>
          <w:tab w:val="left" w:pos="-624"/>
          <w:tab w:val="left" w:pos="2298"/>
        </w:tabs>
        <w:ind w:left="-885"/>
        <w:jc w:val="left"/>
        <w:rPr>
          <w:sz w:val="24"/>
          <w:szCs w:val="24"/>
        </w:rPr>
      </w:pP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00"/>
        <w:gridCol w:w="5000"/>
        <w:gridCol w:w="1700"/>
      </w:tblGrid>
      <w:tr w:rsidR="005D0043" w:rsidRPr="00E27355">
        <w:trPr>
          <w:cantSplit/>
          <w:trHeight w:val="840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 xml:space="preserve">Наименование     </w:t>
            </w:r>
            <w:r w:rsidRPr="00E27355">
              <w:rPr>
                <w:rFonts w:ascii="Times New Roman" w:hAnsi="Times New Roman"/>
                <w:sz w:val="28"/>
                <w:szCs w:val="28"/>
              </w:rPr>
              <w:br/>
              <w:t xml:space="preserve">критерия оценки   </w:t>
            </w:r>
            <w:r w:rsidRPr="00E27355">
              <w:rPr>
                <w:rFonts w:ascii="Times New Roman" w:hAnsi="Times New Roman"/>
                <w:sz w:val="28"/>
                <w:szCs w:val="28"/>
              </w:rPr>
              <w:br/>
              <w:t xml:space="preserve">результативности и  </w:t>
            </w:r>
            <w:r w:rsidRPr="00E27355">
              <w:rPr>
                <w:rFonts w:ascii="Times New Roman" w:hAnsi="Times New Roman"/>
                <w:sz w:val="28"/>
                <w:szCs w:val="28"/>
              </w:rPr>
              <w:br/>
              <w:t>качества труда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 xml:space="preserve">Содержание критерия оценки    </w:t>
            </w:r>
            <w:r w:rsidRPr="00E27355">
              <w:rPr>
                <w:rFonts w:ascii="Times New Roman" w:hAnsi="Times New Roman"/>
                <w:sz w:val="28"/>
                <w:szCs w:val="28"/>
              </w:rPr>
              <w:br/>
              <w:t>результативности и качества труда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>Оценка в баллах</w:t>
            </w:r>
          </w:p>
        </w:tc>
      </w:tr>
      <w:tr w:rsidR="005D0043" w:rsidRPr="00E27355">
        <w:trPr>
          <w:cantSplit/>
          <w:trHeight w:val="392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 xml:space="preserve">Обеспечение закрепленного за     работником  направления деятельности учреждения (по       результатам работы   за отчетный год)     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инициация предложений, проектов,  направленных на улучшение качества услуг, предоставляемых учреждением населению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191C57" w:rsidP="00191C5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15-25</w:t>
            </w:r>
          </w:p>
        </w:tc>
      </w:tr>
      <w:tr w:rsidR="005D0043" w:rsidRPr="00E27355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экономических и       </w:t>
            </w: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социальных партнеров для          </w:t>
            </w: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реализации основных направлений   </w:t>
            </w: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деятельности учреждения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191C57" w:rsidP="00191C5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15-25</w:t>
            </w:r>
          </w:p>
        </w:tc>
      </w:tr>
      <w:tr w:rsidR="005D0043" w:rsidRPr="00E27355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применение новых     </w:t>
            </w: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технологий при решении            </w:t>
            </w: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социокультурных</w:t>
            </w:r>
            <w:proofErr w:type="spellEnd"/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задач, стоящих    </w:t>
            </w: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перед учреждением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191C57" w:rsidP="00191C5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15-25</w:t>
            </w:r>
          </w:p>
        </w:tc>
      </w:tr>
      <w:tr w:rsidR="005D0043" w:rsidRPr="00E27355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достижение конкретно измеримых    </w:t>
            </w: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положительных результатов в       </w:t>
            </w: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социокультурной</w:t>
            </w:r>
            <w:proofErr w:type="spellEnd"/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     </w:t>
            </w: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учреждения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191C57" w:rsidP="00191C5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15-25</w:t>
            </w:r>
          </w:p>
        </w:tc>
      </w:tr>
      <w:tr w:rsidR="005D0043" w:rsidRPr="00E27355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фактических показателей</w:t>
            </w: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результативности деятельности     </w:t>
            </w: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учреждения по сравнению с         </w:t>
            </w: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запланированными</w:t>
            </w:r>
            <w:proofErr w:type="gramEnd"/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191C57" w:rsidP="00191C5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15-25</w:t>
            </w:r>
          </w:p>
        </w:tc>
      </w:tr>
    </w:tbl>
    <w:p w:rsidR="005D0043" w:rsidRPr="00E27355" w:rsidRDefault="005D0043" w:rsidP="005D0043">
      <w:pPr>
        <w:autoSpaceDN w:val="0"/>
        <w:adjustRightInd w:val="0"/>
        <w:ind w:firstLine="5600"/>
        <w:rPr>
          <w:rFonts w:ascii="Times New Roman" w:hAnsi="Times New Roman"/>
          <w:sz w:val="28"/>
          <w:szCs w:val="28"/>
        </w:rPr>
      </w:pPr>
    </w:p>
    <w:p w:rsidR="005D0043" w:rsidRPr="00E27355" w:rsidRDefault="005D0043" w:rsidP="005D0043">
      <w:pPr>
        <w:autoSpaceDN w:val="0"/>
        <w:adjustRightInd w:val="0"/>
        <w:ind w:firstLine="5600"/>
        <w:rPr>
          <w:rFonts w:ascii="Times New Roman" w:hAnsi="Times New Roman"/>
          <w:sz w:val="28"/>
          <w:szCs w:val="28"/>
        </w:rPr>
      </w:pPr>
    </w:p>
    <w:p w:rsidR="00D14129" w:rsidRPr="00E27355" w:rsidRDefault="00D14129" w:rsidP="005D0043">
      <w:pPr>
        <w:autoSpaceDN w:val="0"/>
        <w:adjustRightInd w:val="0"/>
        <w:ind w:firstLine="5600"/>
        <w:rPr>
          <w:rFonts w:ascii="Times New Roman" w:hAnsi="Times New Roman"/>
          <w:sz w:val="28"/>
          <w:szCs w:val="28"/>
        </w:rPr>
      </w:pPr>
    </w:p>
    <w:p w:rsidR="00D14129" w:rsidRPr="00E27355" w:rsidRDefault="00D14129" w:rsidP="005D0043">
      <w:pPr>
        <w:autoSpaceDN w:val="0"/>
        <w:adjustRightInd w:val="0"/>
        <w:ind w:firstLine="5600"/>
        <w:rPr>
          <w:rFonts w:ascii="Times New Roman" w:hAnsi="Times New Roman"/>
          <w:sz w:val="28"/>
          <w:szCs w:val="28"/>
        </w:rPr>
      </w:pPr>
    </w:p>
    <w:p w:rsidR="00D14129" w:rsidRPr="00E27355" w:rsidRDefault="00D14129" w:rsidP="005D0043">
      <w:pPr>
        <w:autoSpaceDN w:val="0"/>
        <w:adjustRightInd w:val="0"/>
        <w:ind w:firstLine="5600"/>
        <w:rPr>
          <w:rFonts w:ascii="Times New Roman" w:hAnsi="Times New Roman"/>
          <w:sz w:val="28"/>
          <w:szCs w:val="28"/>
        </w:rPr>
      </w:pPr>
    </w:p>
    <w:p w:rsidR="00D14129" w:rsidRDefault="00D14129" w:rsidP="005D0043">
      <w:pPr>
        <w:autoSpaceDN w:val="0"/>
        <w:adjustRightInd w:val="0"/>
        <w:ind w:firstLine="5600"/>
        <w:rPr>
          <w:rFonts w:ascii="Times New Roman" w:hAnsi="Times New Roman"/>
          <w:sz w:val="28"/>
          <w:szCs w:val="28"/>
        </w:rPr>
      </w:pPr>
    </w:p>
    <w:p w:rsidR="001243D0" w:rsidRDefault="001243D0" w:rsidP="005D0043">
      <w:pPr>
        <w:autoSpaceDN w:val="0"/>
        <w:adjustRightInd w:val="0"/>
        <w:ind w:firstLine="5600"/>
        <w:rPr>
          <w:rFonts w:ascii="Times New Roman" w:hAnsi="Times New Roman"/>
          <w:sz w:val="28"/>
          <w:szCs w:val="28"/>
        </w:rPr>
      </w:pPr>
    </w:p>
    <w:p w:rsidR="001243D0" w:rsidRDefault="001243D0" w:rsidP="005D0043">
      <w:pPr>
        <w:autoSpaceDN w:val="0"/>
        <w:adjustRightInd w:val="0"/>
        <w:ind w:firstLine="5600"/>
        <w:rPr>
          <w:rFonts w:ascii="Times New Roman" w:hAnsi="Times New Roman"/>
          <w:sz w:val="28"/>
          <w:szCs w:val="28"/>
        </w:rPr>
      </w:pPr>
    </w:p>
    <w:p w:rsidR="001243D0" w:rsidRPr="00E27355" w:rsidRDefault="001243D0" w:rsidP="005D0043">
      <w:pPr>
        <w:autoSpaceDN w:val="0"/>
        <w:adjustRightInd w:val="0"/>
        <w:ind w:firstLine="5600"/>
        <w:rPr>
          <w:rFonts w:ascii="Times New Roman" w:hAnsi="Times New Roman"/>
          <w:sz w:val="28"/>
          <w:szCs w:val="28"/>
        </w:rPr>
      </w:pPr>
    </w:p>
    <w:p w:rsidR="000A79B5" w:rsidRPr="001243D0" w:rsidRDefault="005D0043" w:rsidP="001243D0">
      <w:pPr>
        <w:autoSpaceDN w:val="0"/>
        <w:adjustRightInd w:val="0"/>
        <w:ind w:firstLine="5600"/>
        <w:rPr>
          <w:rFonts w:ascii="Times New Roman" w:hAnsi="Times New Roman"/>
        </w:rPr>
      </w:pPr>
      <w:r w:rsidRPr="001243D0">
        <w:rPr>
          <w:rFonts w:ascii="Times New Roman" w:hAnsi="Times New Roman"/>
        </w:rPr>
        <w:lastRenderedPageBreak/>
        <w:t xml:space="preserve">Приложение  </w:t>
      </w:r>
      <w:r w:rsidR="001243D0">
        <w:rPr>
          <w:rFonts w:ascii="Times New Roman" w:hAnsi="Times New Roman"/>
        </w:rPr>
        <w:t xml:space="preserve">№ </w:t>
      </w:r>
      <w:r w:rsidR="00451CA0">
        <w:rPr>
          <w:rFonts w:ascii="Times New Roman" w:hAnsi="Times New Roman"/>
        </w:rPr>
        <w:t>4</w:t>
      </w:r>
      <w:r w:rsidR="001243D0">
        <w:rPr>
          <w:rFonts w:ascii="Times New Roman" w:hAnsi="Times New Roman"/>
        </w:rPr>
        <w:t xml:space="preserve"> </w:t>
      </w:r>
      <w:r w:rsidR="000A79B5" w:rsidRPr="001243D0">
        <w:rPr>
          <w:rFonts w:ascii="Times New Roman" w:hAnsi="Times New Roman"/>
        </w:rPr>
        <w:t xml:space="preserve">к </w:t>
      </w:r>
      <w:r w:rsidR="00252800">
        <w:rPr>
          <w:rFonts w:ascii="Times New Roman" w:hAnsi="Times New Roman"/>
        </w:rPr>
        <w:t xml:space="preserve">Типовому </w:t>
      </w:r>
      <w:r w:rsidR="001243D0">
        <w:rPr>
          <w:rFonts w:ascii="Times New Roman" w:hAnsi="Times New Roman"/>
        </w:rPr>
        <w:t>П</w:t>
      </w:r>
      <w:r w:rsidR="000A79B5" w:rsidRPr="001243D0">
        <w:rPr>
          <w:rFonts w:ascii="Times New Roman" w:hAnsi="Times New Roman"/>
        </w:rPr>
        <w:t>оложению</w:t>
      </w:r>
    </w:p>
    <w:p w:rsidR="000A79B5" w:rsidRPr="001243D0" w:rsidRDefault="000A79B5" w:rsidP="000A79B5">
      <w:pPr>
        <w:pStyle w:val="ConsPlusTitle"/>
        <w:widowControl/>
        <w:ind w:firstLine="5600"/>
        <w:rPr>
          <w:rFonts w:ascii="Times New Roman" w:eastAsia="Calibri" w:hAnsi="Times New Roman"/>
          <w:b w:val="0"/>
          <w:bCs w:val="0"/>
        </w:rPr>
      </w:pPr>
      <w:r w:rsidRPr="001243D0">
        <w:rPr>
          <w:rFonts w:ascii="Times New Roman" w:eastAsia="Calibri" w:hAnsi="Times New Roman"/>
          <w:b w:val="0"/>
          <w:bCs w:val="0"/>
        </w:rPr>
        <w:t>об оплате труда работников</w:t>
      </w:r>
    </w:p>
    <w:p w:rsidR="000A79B5" w:rsidRPr="001243D0" w:rsidRDefault="000A79B5" w:rsidP="000A79B5">
      <w:pPr>
        <w:ind w:firstLine="709"/>
        <w:jc w:val="center"/>
        <w:rPr>
          <w:rFonts w:ascii="Times New Roman" w:hAnsi="Times New Roman" w:cs="Times New Roman"/>
          <w:bCs/>
        </w:rPr>
      </w:pPr>
      <w:r w:rsidRPr="001243D0">
        <w:rPr>
          <w:rFonts w:ascii="Times New Roman" w:hAnsi="Times New Roman" w:cs="Times New Roman"/>
          <w:bCs/>
        </w:rPr>
        <w:t xml:space="preserve">                                                           </w:t>
      </w:r>
      <w:r w:rsidR="00252800">
        <w:rPr>
          <w:rFonts w:ascii="Times New Roman" w:hAnsi="Times New Roman" w:cs="Times New Roman"/>
          <w:bCs/>
        </w:rPr>
        <w:t xml:space="preserve">                </w:t>
      </w:r>
      <w:r w:rsidRPr="001243D0">
        <w:rPr>
          <w:rFonts w:ascii="Times New Roman" w:hAnsi="Times New Roman" w:cs="Times New Roman"/>
          <w:bCs/>
        </w:rPr>
        <w:t xml:space="preserve"> муниципального бюджетного  </w:t>
      </w:r>
    </w:p>
    <w:p w:rsidR="000A79B5" w:rsidRPr="001243D0" w:rsidRDefault="000A79B5" w:rsidP="000A79B5">
      <w:pPr>
        <w:ind w:firstLine="709"/>
        <w:jc w:val="center"/>
        <w:rPr>
          <w:rFonts w:ascii="Times New Roman" w:hAnsi="Times New Roman" w:cs="Times New Roman"/>
          <w:bCs/>
        </w:rPr>
      </w:pPr>
      <w:r w:rsidRPr="001243D0">
        <w:rPr>
          <w:rFonts w:ascii="Times New Roman" w:hAnsi="Times New Roman" w:cs="Times New Roman"/>
          <w:bCs/>
        </w:rPr>
        <w:t xml:space="preserve">                                             </w:t>
      </w:r>
      <w:r w:rsidR="00252800">
        <w:rPr>
          <w:rFonts w:ascii="Times New Roman" w:hAnsi="Times New Roman" w:cs="Times New Roman"/>
          <w:bCs/>
        </w:rPr>
        <w:t xml:space="preserve">           </w:t>
      </w:r>
      <w:r w:rsidR="00E21C9E">
        <w:rPr>
          <w:rFonts w:ascii="Times New Roman" w:hAnsi="Times New Roman" w:cs="Times New Roman"/>
          <w:bCs/>
        </w:rPr>
        <w:t xml:space="preserve">   </w:t>
      </w:r>
      <w:r w:rsidR="001066E4">
        <w:rPr>
          <w:rFonts w:ascii="Times New Roman" w:hAnsi="Times New Roman" w:cs="Times New Roman"/>
          <w:bCs/>
        </w:rPr>
        <w:t xml:space="preserve">    </w:t>
      </w:r>
      <w:r w:rsidRPr="001243D0">
        <w:rPr>
          <w:rFonts w:ascii="Times New Roman" w:hAnsi="Times New Roman" w:cs="Times New Roman"/>
          <w:bCs/>
        </w:rPr>
        <w:t xml:space="preserve">учреждения культуры </w:t>
      </w:r>
    </w:p>
    <w:p w:rsidR="000A79B5" w:rsidRPr="001243D0" w:rsidRDefault="000A79B5" w:rsidP="000A79B5">
      <w:pPr>
        <w:ind w:firstLine="709"/>
        <w:jc w:val="center"/>
        <w:rPr>
          <w:rFonts w:ascii="Times New Roman" w:hAnsi="Times New Roman" w:cs="Times New Roman"/>
          <w:bCs/>
        </w:rPr>
      </w:pPr>
      <w:r w:rsidRPr="001243D0">
        <w:rPr>
          <w:rFonts w:ascii="Times New Roman" w:hAnsi="Times New Roman" w:cs="Times New Roman"/>
          <w:bCs/>
        </w:rPr>
        <w:t xml:space="preserve">                                                 </w:t>
      </w:r>
      <w:r w:rsidR="00E21C9E">
        <w:rPr>
          <w:rFonts w:ascii="Times New Roman" w:hAnsi="Times New Roman" w:cs="Times New Roman"/>
          <w:bCs/>
        </w:rPr>
        <w:t xml:space="preserve">                    </w:t>
      </w:r>
      <w:r w:rsidR="003D3D37" w:rsidRPr="003D3D37">
        <w:rPr>
          <w:rFonts w:ascii="Times New Roman" w:hAnsi="Times New Roman" w:cs="Times New Roman"/>
          <w:bCs/>
        </w:rPr>
        <w:t xml:space="preserve">  </w:t>
      </w:r>
      <w:r w:rsidR="00E21C9E">
        <w:rPr>
          <w:rFonts w:ascii="Times New Roman" w:hAnsi="Times New Roman" w:cs="Times New Roman"/>
          <w:bCs/>
        </w:rPr>
        <w:t xml:space="preserve"> </w:t>
      </w:r>
      <w:r w:rsidR="001066E4">
        <w:rPr>
          <w:rFonts w:ascii="Times New Roman" w:hAnsi="Times New Roman" w:cs="Times New Roman"/>
          <w:bCs/>
        </w:rPr>
        <w:t xml:space="preserve">  </w:t>
      </w:r>
      <w:r w:rsidRPr="001243D0">
        <w:rPr>
          <w:rFonts w:ascii="Times New Roman" w:hAnsi="Times New Roman" w:cs="Times New Roman"/>
          <w:bCs/>
        </w:rPr>
        <w:t>«Централизованная клубная</w:t>
      </w:r>
    </w:p>
    <w:p w:rsidR="000A79B5" w:rsidRPr="001243D0" w:rsidRDefault="000A79B5" w:rsidP="000A79B5">
      <w:pPr>
        <w:ind w:firstLine="709"/>
        <w:jc w:val="center"/>
        <w:rPr>
          <w:rFonts w:ascii="Times New Roman" w:hAnsi="Times New Roman" w:cs="Times New Roman"/>
          <w:bCs/>
        </w:rPr>
      </w:pPr>
      <w:r w:rsidRPr="001243D0">
        <w:rPr>
          <w:rFonts w:ascii="Times New Roman" w:hAnsi="Times New Roman" w:cs="Times New Roman"/>
          <w:bCs/>
        </w:rPr>
        <w:t xml:space="preserve">                                                  </w:t>
      </w:r>
      <w:r w:rsidR="00E21C9E">
        <w:rPr>
          <w:rFonts w:ascii="Times New Roman" w:hAnsi="Times New Roman" w:cs="Times New Roman"/>
          <w:bCs/>
        </w:rPr>
        <w:t xml:space="preserve">               </w:t>
      </w:r>
      <w:r w:rsidR="003D3D37" w:rsidRPr="00252800">
        <w:rPr>
          <w:rFonts w:ascii="Times New Roman" w:hAnsi="Times New Roman" w:cs="Times New Roman"/>
          <w:bCs/>
        </w:rPr>
        <w:t xml:space="preserve"> </w:t>
      </w:r>
      <w:r w:rsidR="001066E4">
        <w:rPr>
          <w:rFonts w:ascii="Times New Roman" w:hAnsi="Times New Roman" w:cs="Times New Roman"/>
          <w:bCs/>
        </w:rPr>
        <w:t xml:space="preserve">                  </w:t>
      </w:r>
      <w:r w:rsidRPr="001243D0">
        <w:rPr>
          <w:rFonts w:ascii="Times New Roman" w:hAnsi="Times New Roman" w:cs="Times New Roman"/>
          <w:bCs/>
        </w:rPr>
        <w:t xml:space="preserve">система поселка Балахта «Колос»  </w:t>
      </w:r>
    </w:p>
    <w:p w:rsidR="005D0043" w:rsidRPr="001066E4" w:rsidRDefault="003D3D37" w:rsidP="005D0043">
      <w:pPr>
        <w:rPr>
          <w:sz w:val="24"/>
          <w:szCs w:val="24"/>
        </w:rPr>
      </w:pPr>
      <w:r w:rsidRPr="001066E4">
        <w:rPr>
          <w:sz w:val="24"/>
          <w:szCs w:val="24"/>
        </w:rPr>
        <w:t xml:space="preserve"> </w:t>
      </w:r>
    </w:p>
    <w:p w:rsidR="005D0043" w:rsidRPr="00E27355" w:rsidRDefault="005D0043" w:rsidP="005D0043">
      <w:pPr>
        <w:rPr>
          <w:sz w:val="24"/>
          <w:szCs w:val="24"/>
        </w:rPr>
      </w:pPr>
    </w:p>
    <w:p w:rsidR="005D0043" w:rsidRPr="00E27355" w:rsidRDefault="005D0043" w:rsidP="005D0043">
      <w:pPr>
        <w:widowControl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27355">
        <w:rPr>
          <w:rFonts w:ascii="Times New Roman" w:hAnsi="Times New Roman"/>
          <w:b/>
          <w:bCs/>
          <w:sz w:val="28"/>
          <w:szCs w:val="28"/>
        </w:rPr>
        <w:t>КРИТЕРИИ ОЦЕНКИ РЕЗУЛЬТАТИВНОСТИ И КАЧЕСТВА ТРУДА ДЛЯ ОПРЕДЕЛЕНИЯ РАЗМЕРОВ ВЫПЛАТ ЗА ИНТЕНСИВНОСТЬ И ВЫСОКИЕ РЕЗУЛЬТАТЫ РАБОТЫ РАБОТНИКОВ УЧРЕЖДЕНИЯ</w:t>
      </w:r>
    </w:p>
    <w:p w:rsidR="005D0043" w:rsidRPr="00E27355" w:rsidRDefault="005D0043" w:rsidP="005D0043">
      <w:pPr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D0043" w:rsidRPr="00E27355" w:rsidRDefault="005D0043" w:rsidP="005D0043">
      <w:pPr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D0043" w:rsidRPr="00E27355" w:rsidRDefault="005D0043" w:rsidP="005D0043">
      <w:pPr>
        <w:ind w:left="5574"/>
      </w:pP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00"/>
        <w:gridCol w:w="4700"/>
        <w:gridCol w:w="2000"/>
      </w:tblGrid>
      <w:tr w:rsidR="005D0043" w:rsidRPr="00E27355">
        <w:trPr>
          <w:cantSplit/>
          <w:trHeight w:val="840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 xml:space="preserve">Наименование     </w:t>
            </w:r>
            <w:r w:rsidRPr="00E27355">
              <w:rPr>
                <w:rFonts w:ascii="Times New Roman" w:hAnsi="Times New Roman"/>
                <w:sz w:val="28"/>
                <w:szCs w:val="28"/>
              </w:rPr>
              <w:br/>
              <w:t xml:space="preserve">критерия оценки   </w:t>
            </w:r>
            <w:r w:rsidRPr="00E27355">
              <w:rPr>
                <w:rFonts w:ascii="Times New Roman" w:hAnsi="Times New Roman"/>
                <w:sz w:val="28"/>
                <w:szCs w:val="28"/>
              </w:rPr>
              <w:br/>
              <w:t xml:space="preserve">результативности и  </w:t>
            </w:r>
            <w:r w:rsidRPr="00E27355">
              <w:rPr>
                <w:rFonts w:ascii="Times New Roman" w:hAnsi="Times New Roman"/>
                <w:sz w:val="28"/>
                <w:szCs w:val="28"/>
              </w:rPr>
              <w:br/>
              <w:t>качества труда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 xml:space="preserve">Содержание критерия оценки    </w:t>
            </w:r>
            <w:r w:rsidRPr="00E27355">
              <w:rPr>
                <w:rFonts w:ascii="Times New Roman" w:hAnsi="Times New Roman"/>
                <w:sz w:val="28"/>
                <w:szCs w:val="28"/>
              </w:rPr>
              <w:br/>
              <w:t>результативности и качества труда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>Оценка в баллах</w:t>
            </w:r>
          </w:p>
        </w:tc>
      </w:tr>
      <w:tr w:rsidR="005D0043" w:rsidRPr="00E27355">
        <w:trPr>
          <w:cantSplit/>
          <w:trHeight w:val="392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 xml:space="preserve">Интенсивность труда    </w:t>
            </w:r>
            <w:r w:rsidRPr="00E27355">
              <w:rPr>
                <w:rFonts w:ascii="Times New Roman" w:hAnsi="Times New Roman"/>
                <w:sz w:val="28"/>
                <w:szCs w:val="28"/>
              </w:rPr>
              <w:br/>
              <w:t xml:space="preserve">(по итогам предыдущего </w:t>
            </w:r>
            <w:r w:rsidRPr="00E27355">
              <w:rPr>
                <w:rFonts w:ascii="Times New Roman" w:hAnsi="Times New Roman"/>
                <w:sz w:val="28"/>
                <w:szCs w:val="28"/>
              </w:rPr>
              <w:br/>
              <w:t xml:space="preserve">квартала)              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предложений по         </w:t>
            </w: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совершенствованию               </w:t>
            </w: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профессиональной деятельности и </w:t>
            </w: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их внедрение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610749" w:rsidP="00610749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15-40</w:t>
            </w:r>
          </w:p>
        </w:tc>
      </w:tr>
      <w:tr w:rsidR="005D0043" w:rsidRPr="00E27355">
        <w:trPr>
          <w:cantSplit/>
          <w:trHeight w:val="392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большего объема      </w:t>
            </w: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работы с использованием меньшего</w:t>
            </w: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количества ресурсов             </w:t>
            </w: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(материальных, трудовых,        </w:t>
            </w: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временных)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610749" w:rsidP="00610749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15-40</w:t>
            </w:r>
          </w:p>
        </w:tc>
      </w:tr>
      <w:tr w:rsidR="005D0043" w:rsidRPr="00E27355">
        <w:trPr>
          <w:cantSplit/>
          <w:trHeight w:val="333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 xml:space="preserve">Высокие результаты     </w:t>
            </w:r>
            <w:r w:rsidRPr="00E27355">
              <w:rPr>
                <w:rFonts w:ascii="Times New Roman" w:hAnsi="Times New Roman"/>
                <w:sz w:val="28"/>
                <w:szCs w:val="28"/>
              </w:rPr>
              <w:br/>
              <w:t xml:space="preserve">работы (по итогам      </w:t>
            </w:r>
            <w:r w:rsidRPr="00E27355">
              <w:rPr>
                <w:rFonts w:ascii="Times New Roman" w:hAnsi="Times New Roman"/>
                <w:sz w:val="28"/>
                <w:szCs w:val="28"/>
              </w:rPr>
              <w:br/>
              <w:t xml:space="preserve">предыдущего квартала)  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в работе достижений  </w:t>
            </w: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науки и передовых методов       </w:t>
            </w: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работы    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610749" w:rsidP="00610749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25-50</w:t>
            </w:r>
          </w:p>
        </w:tc>
      </w:tr>
      <w:tr w:rsidR="005D0043" w:rsidRPr="00E27355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организации и         </w:t>
            </w: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проведении мероприятий,         </w:t>
            </w: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направленных на повышение       </w:t>
            </w: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имиджа учреждения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610749" w:rsidP="00610749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25-65</w:t>
            </w:r>
          </w:p>
        </w:tc>
      </w:tr>
      <w:tr w:rsidR="005D0043" w:rsidRPr="00E27355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5D0043" w:rsidP="0088278A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Непосредственное участие в      </w:t>
            </w:r>
            <w:r w:rsidRPr="00E2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реализации проектов, программ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43" w:rsidRPr="00E27355" w:rsidRDefault="00610749" w:rsidP="00610749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25-65</w:t>
            </w:r>
          </w:p>
        </w:tc>
      </w:tr>
    </w:tbl>
    <w:p w:rsidR="005D0043" w:rsidRPr="00E27355" w:rsidRDefault="005D0043" w:rsidP="003D6173">
      <w:pPr>
        <w:autoSpaceDN w:val="0"/>
        <w:adjustRightInd w:val="0"/>
        <w:ind w:firstLine="5600"/>
        <w:rPr>
          <w:rFonts w:ascii="Times New Roman" w:hAnsi="Times New Roman"/>
          <w:sz w:val="28"/>
          <w:szCs w:val="28"/>
        </w:rPr>
      </w:pPr>
    </w:p>
    <w:p w:rsidR="00D14129" w:rsidRPr="00E27355" w:rsidRDefault="00D14129" w:rsidP="003D6173">
      <w:pPr>
        <w:autoSpaceDN w:val="0"/>
        <w:adjustRightInd w:val="0"/>
        <w:ind w:firstLine="5600"/>
        <w:rPr>
          <w:rFonts w:ascii="Times New Roman" w:hAnsi="Times New Roman"/>
          <w:sz w:val="28"/>
          <w:szCs w:val="28"/>
        </w:rPr>
      </w:pPr>
    </w:p>
    <w:p w:rsidR="00D14129" w:rsidRPr="00E27355" w:rsidRDefault="00D14129" w:rsidP="003D6173">
      <w:pPr>
        <w:autoSpaceDN w:val="0"/>
        <w:adjustRightInd w:val="0"/>
        <w:ind w:firstLine="5600"/>
        <w:rPr>
          <w:rFonts w:ascii="Times New Roman" w:hAnsi="Times New Roman"/>
          <w:sz w:val="28"/>
          <w:szCs w:val="28"/>
        </w:rPr>
      </w:pPr>
    </w:p>
    <w:p w:rsidR="00D14129" w:rsidRPr="00E27355" w:rsidRDefault="00D14129" w:rsidP="003D6173">
      <w:pPr>
        <w:autoSpaceDN w:val="0"/>
        <w:adjustRightInd w:val="0"/>
        <w:ind w:firstLine="5600"/>
        <w:rPr>
          <w:rFonts w:ascii="Times New Roman" w:hAnsi="Times New Roman"/>
          <w:sz w:val="28"/>
          <w:szCs w:val="28"/>
        </w:rPr>
      </w:pPr>
    </w:p>
    <w:p w:rsidR="00D14129" w:rsidRPr="00E27355" w:rsidRDefault="00D14129" w:rsidP="003D6173">
      <w:pPr>
        <w:autoSpaceDN w:val="0"/>
        <w:adjustRightInd w:val="0"/>
        <w:ind w:firstLine="5600"/>
        <w:rPr>
          <w:rFonts w:ascii="Times New Roman" w:hAnsi="Times New Roman"/>
          <w:sz w:val="28"/>
          <w:szCs w:val="28"/>
        </w:rPr>
      </w:pPr>
    </w:p>
    <w:p w:rsidR="00D14129" w:rsidRPr="00E27355" w:rsidRDefault="00D14129" w:rsidP="003D6173">
      <w:pPr>
        <w:autoSpaceDN w:val="0"/>
        <w:adjustRightInd w:val="0"/>
        <w:ind w:firstLine="5600"/>
        <w:rPr>
          <w:rFonts w:ascii="Times New Roman" w:hAnsi="Times New Roman"/>
          <w:sz w:val="28"/>
          <w:szCs w:val="28"/>
        </w:rPr>
      </w:pPr>
    </w:p>
    <w:p w:rsidR="00D14129" w:rsidRPr="00E27355" w:rsidRDefault="00D14129" w:rsidP="003D6173">
      <w:pPr>
        <w:autoSpaceDN w:val="0"/>
        <w:adjustRightInd w:val="0"/>
        <w:ind w:firstLine="5600"/>
        <w:rPr>
          <w:rFonts w:ascii="Times New Roman" w:hAnsi="Times New Roman"/>
          <w:sz w:val="28"/>
          <w:szCs w:val="28"/>
        </w:rPr>
      </w:pPr>
    </w:p>
    <w:p w:rsidR="00D14129" w:rsidRPr="00E27355" w:rsidRDefault="00D14129" w:rsidP="003D6173">
      <w:pPr>
        <w:autoSpaceDN w:val="0"/>
        <w:adjustRightInd w:val="0"/>
        <w:ind w:firstLine="5600"/>
        <w:rPr>
          <w:rFonts w:ascii="Times New Roman" w:hAnsi="Times New Roman"/>
          <w:sz w:val="28"/>
          <w:szCs w:val="28"/>
        </w:rPr>
      </w:pPr>
    </w:p>
    <w:p w:rsidR="00D14129" w:rsidRPr="00E27355" w:rsidRDefault="00D14129" w:rsidP="003D6173">
      <w:pPr>
        <w:autoSpaceDN w:val="0"/>
        <w:adjustRightInd w:val="0"/>
        <w:ind w:firstLine="5600"/>
        <w:rPr>
          <w:rFonts w:ascii="Times New Roman" w:hAnsi="Times New Roman"/>
          <w:sz w:val="28"/>
          <w:szCs w:val="28"/>
        </w:rPr>
        <w:sectPr w:rsidR="00D14129" w:rsidRPr="00E27355" w:rsidSect="00D14129">
          <w:headerReference w:type="default" r:id="rId9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0A79B5" w:rsidRPr="002D2B0D" w:rsidRDefault="00626C43" w:rsidP="00626C43">
      <w:pPr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</w:t>
      </w:r>
      <w:r w:rsidR="000963AA">
        <w:rPr>
          <w:rFonts w:ascii="Times New Roman" w:hAnsi="Times New Roman"/>
        </w:rPr>
        <w:t xml:space="preserve">  </w:t>
      </w:r>
      <w:r w:rsidR="003D6173" w:rsidRPr="002D2B0D">
        <w:rPr>
          <w:rFonts w:ascii="Times New Roman" w:hAnsi="Times New Roman"/>
        </w:rPr>
        <w:t xml:space="preserve">Приложение  </w:t>
      </w:r>
      <w:r w:rsidR="002D2B0D">
        <w:rPr>
          <w:rFonts w:ascii="Times New Roman" w:hAnsi="Times New Roman"/>
        </w:rPr>
        <w:t xml:space="preserve">№ </w:t>
      </w:r>
      <w:r w:rsidR="00451CA0">
        <w:rPr>
          <w:rFonts w:ascii="Times New Roman" w:hAnsi="Times New Roman"/>
        </w:rPr>
        <w:t>5</w:t>
      </w:r>
      <w:r w:rsidR="000A79B5" w:rsidRPr="002D2B0D">
        <w:rPr>
          <w:rFonts w:ascii="Times New Roman" w:hAnsi="Times New Roman"/>
        </w:rPr>
        <w:t xml:space="preserve"> к  </w:t>
      </w:r>
      <w:r w:rsidR="00252800">
        <w:rPr>
          <w:rFonts w:ascii="Times New Roman" w:hAnsi="Times New Roman"/>
        </w:rPr>
        <w:t xml:space="preserve">Типовому </w:t>
      </w:r>
      <w:r w:rsidR="002D2B0D">
        <w:rPr>
          <w:rFonts w:ascii="Times New Roman" w:hAnsi="Times New Roman"/>
        </w:rPr>
        <w:t>П</w:t>
      </w:r>
      <w:r w:rsidR="000A79B5" w:rsidRPr="002D2B0D">
        <w:rPr>
          <w:rFonts w:ascii="Times New Roman" w:hAnsi="Times New Roman"/>
        </w:rPr>
        <w:t>оложению</w:t>
      </w:r>
    </w:p>
    <w:p w:rsidR="000A79B5" w:rsidRPr="002D2B0D" w:rsidRDefault="00626C43" w:rsidP="00626C43">
      <w:pPr>
        <w:pStyle w:val="ConsPlusTitle"/>
        <w:widowControl/>
        <w:ind w:firstLine="5600"/>
        <w:rPr>
          <w:rFonts w:ascii="Times New Roman" w:eastAsia="Calibri" w:hAnsi="Times New Roman"/>
          <w:b w:val="0"/>
          <w:bCs w:val="0"/>
        </w:rPr>
      </w:pPr>
      <w:r>
        <w:rPr>
          <w:rFonts w:ascii="Times New Roman" w:eastAsia="Calibri" w:hAnsi="Times New Roman"/>
          <w:b w:val="0"/>
          <w:bCs w:val="0"/>
        </w:rPr>
        <w:t xml:space="preserve">         </w:t>
      </w:r>
      <w:r w:rsidR="000A79B5" w:rsidRPr="002D2B0D">
        <w:rPr>
          <w:rFonts w:ascii="Times New Roman" w:eastAsia="Calibri" w:hAnsi="Times New Roman"/>
          <w:b w:val="0"/>
          <w:bCs w:val="0"/>
        </w:rPr>
        <w:t>об оплате труда работников</w:t>
      </w:r>
    </w:p>
    <w:p w:rsidR="000A79B5" w:rsidRPr="002D2B0D" w:rsidRDefault="000963AA" w:rsidP="00626C43">
      <w:pPr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</w:t>
      </w:r>
      <w:r w:rsidR="00252800">
        <w:rPr>
          <w:rFonts w:ascii="Times New Roman" w:hAnsi="Times New Roman" w:cs="Times New Roman"/>
          <w:bCs/>
        </w:rPr>
        <w:t xml:space="preserve">                 </w:t>
      </w:r>
      <w:r>
        <w:rPr>
          <w:rFonts w:ascii="Times New Roman" w:hAnsi="Times New Roman" w:cs="Times New Roman"/>
          <w:bCs/>
        </w:rPr>
        <w:t xml:space="preserve"> </w:t>
      </w:r>
      <w:r w:rsidR="000A79B5" w:rsidRPr="002D2B0D">
        <w:rPr>
          <w:rFonts w:ascii="Times New Roman" w:hAnsi="Times New Roman" w:cs="Times New Roman"/>
          <w:bCs/>
        </w:rPr>
        <w:t>муниципального бюджетного</w:t>
      </w:r>
    </w:p>
    <w:p w:rsidR="000A79B5" w:rsidRPr="002D2B0D" w:rsidRDefault="00626C43" w:rsidP="00626C43">
      <w:pPr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</w:t>
      </w:r>
      <w:r w:rsidR="000A79B5" w:rsidRPr="002D2B0D">
        <w:rPr>
          <w:rFonts w:ascii="Times New Roman" w:hAnsi="Times New Roman" w:cs="Times New Roman"/>
          <w:bCs/>
        </w:rPr>
        <w:t>учреждения культуры</w:t>
      </w:r>
    </w:p>
    <w:p w:rsidR="000A79B5" w:rsidRPr="002D2B0D" w:rsidRDefault="000963AA" w:rsidP="00626C43">
      <w:pPr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</w:t>
      </w:r>
      <w:r w:rsidR="00252800">
        <w:rPr>
          <w:rFonts w:ascii="Times New Roman" w:hAnsi="Times New Roman" w:cs="Times New Roman"/>
          <w:bCs/>
        </w:rPr>
        <w:t xml:space="preserve">            </w:t>
      </w:r>
      <w:r w:rsidR="000A79B5" w:rsidRPr="002D2B0D">
        <w:rPr>
          <w:rFonts w:ascii="Times New Roman" w:hAnsi="Times New Roman" w:cs="Times New Roman"/>
          <w:bCs/>
        </w:rPr>
        <w:t>«Централизованная клубная</w:t>
      </w:r>
    </w:p>
    <w:p w:rsidR="000A79B5" w:rsidRPr="002D2B0D" w:rsidRDefault="00626C43" w:rsidP="00626C43">
      <w:pPr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="000963AA">
        <w:rPr>
          <w:rFonts w:ascii="Times New Roman" w:hAnsi="Times New Roman" w:cs="Times New Roman"/>
          <w:bCs/>
        </w:rPr>
        <w:t xml:space="preserve">                                                                           </w:t>
      </w:r>
      <w:r w:rsidR="00252800">
        <w:rPr>
          <w:rFonts w:ascii="Times New Roman" w:hAnsi="Times New Roman" w:cs="Times New Roman"/>
          <w:bCs/>
        </w:rPr>
        <w:t xml:space="preserve">            </w:t>
      </w:r>
      <w:r w:rsidR="000A79B5" w:rsidRPr="002D2B0D">
        <w:rPr>
          <w:rFonts w:ascii="Times New Roman" w:hAnsi="Times New Roman" w:cs="Times New Roman"/>
          <w:bCs/>
        </w:rPr>
        <w:t>система поселка Балахта  «Колос»</w:t>
      </w:r>
    </w:p>
    <w:p w:rsidR="00E5573B" w:rsidRDefault="00E5573B" w:rsidP="003D6173">
      <w:pPr>
        <w:widowControl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26C43" w:rsidRDefault="003D6173" w:rsidP="00F851B8">
      <w:pPr>
        <w:widowControl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27355">
        <w:rPr>
          <w:rFonts w:ascii="Times New Roman" w:hAnsi="Times New Roman"/>
          <w:b/>
          <w:bCs/>
          <w:sz w:val="28"/>
          <w:szCs w:val="28"/>
        </w:rPr>
        <w:t>КРИТЕРИИ ОЦЕНКИ РЕЗУЛЬТАТИВНОСТИ И</w:t>
      </w:r>
    </w:p>
    <w:p w:rsidR="00626C43" w:rsidRDefault="003D6173" w:rsidP="00F851B8">
      <w:pPr>
        <w:widowControl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27355">
        <w:rPr>
          <w:rFonts w:ascii="Times New Roman" w:hAnsi="Times New Roman"/>
          <w:b/>
          <w:bCs/>
          <w:sz w:val="28"/>
          <w:szCs w:val="28"/>
        </w:rPr>
        <w:t>КАЧЕСТВА ТРУДА ДЛЯ ОПРЕДЕЛЕНИЯ РАЗМЕРОВ</w:t>
      </w:r>
    </w:p>
    <w:p w:rsidR="00626C43" w:rsidRDefault="003D6173" w:rsidP="00F851B8">
      <w:pPr>
        <w:widowControl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27355">
        <w:rPr>
          <w:rFonts w:ascii="Times New Roman" w:hAnsi="Times New Roman"/>
          <w:b/>
          <w:bCs/>
          <w:sz w:val="28"/>
          <w:szCs w:val="28"/>
        </w:rPr>
        <w:t>ВЫПЛАТ ЗА КАЧЕСТВО ВЫПОЛНЯЕМЫХ РАБОТ</w:t>
      </w:r>
    </w:p>
    <w:p w:rsidR="003D6173" w:rsidRPr="000A79B5" w:rsidRDefault="003D6173" w:rsidP="00F851B8">
      <w:pPr>
        <w:widowControl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27355">
        <w:rPr>
          <w:rFonts w:ascii="Times New Roman" w:hAnsi="Times New Roman"/>
          <w:b/>
          <w:bCs/>
          <w:sz w:val="28"/>
          <w:szCs w:val="28"/>
        </w:rPr>
        <w:t>РАБОТНИКОВ УЧРЕЖДЕНИЯ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119"/>
        <w:gridCol w:w="3685"/>
        <w:gridCol w:w="1701"/>
      </w:tblGrid>
      <w:tr w:rsidR="00D14129" w:rsidRPr="000030CB" w:rsidTr="000963AA">
        <w:trPr>
          <w:trHeight w:val="1398"/>
        </w:trPr>
        <w:tc>
          <w:tcPr>
            <w:tcW w:w="1843" w:type="dxa"/>
            <w:vAlign w:val="center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pacing w:val="-2"/>
                <w:sz w:val="28"/>
                <w:szCs w:val="28"/>
              </w:rPr>
              <w:t>Должность</w:t>
            </w:r>
          </w:p>
        </w:tc>
        <w:tc>
          <w:tcPr>
            <w:tcW w:w="3119" w:type="dxa"/>
            <w:vAlign w:val="center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>Наименование критерия оценки качества выполняемых работ</w:t>
            </w:r>
          </w:p>
        </w:tc>
        <w:tc>
          <w:tcPr>
            <w:tcW w:w="3685" w:type="dxa"/>
            <w:vAlign w:val="center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pacing w:val="-2"/>
                <w:sz w:val="28"/>
                <w:szCs w:val="28"/>
              </w:rPr>
              <w:t>Содержание критерия оценки качества выполняемых работ</w:t>
            </w:r>
          </w:p>
        </w:tc>
        <w:tc>
          <w:tcPr>
            <w:tcW w:w="1701" w:type="dxa"/>
            <w:vAlign w:val="center"/>
          </w:tcPr>
          <w:p w:rsidR="00D14129" w:rsidRPr="000030CB" w:rsidRDefault="00D14129" w:rsidP="000030CB">
            <w:pPr>
              <w:autoSpaceDN w:val="0"/>
              <w:adjustRightInd w:val="0"/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pacing w:val="-2"/>
                <w:sz w:val="28"/>
                <w:szCs w:val="28"/>
              </w:rPr>
              <w:t>Оценка в баллах</w:t>
            </w:r>
          </w:p>
        </w:tc>
      </w:tr>
      <w:tr w:rsidR="00D14129" w:rsidRPr="000030CB" w:rsidTr="000963AA">
        <w:tc>
          <w:tcPr>
            <w:tcW w:w="1843" w:type="dxa"/>
            <w:vMerge w:val="restart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3119" w:type="dxa"/>
            <w:vMerge w:val="restart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 xml:space="preserve">стабильное выполнение функциональных обязанностей </w:t>
            </w:r>
            <w:r w:rsidRPr="000030CB">
              <w:rPr>
                <w:rFonts w:ascii="Times New Roman" w:hAnsi="Times New Roman"/>
                <w:spacing w:val="-2"/>
                <w:sz w:val="28"/>
                <w:szCs w:val="28"/>
              </w:rPr>
              <w:t>(по итогам предыдущего квартала)</w:t>
            </w:r>
          </w:p>
        </w:tc>
        <w:tc>
          <w:tcPr>
            <w:tcW w:w="3685" w:type="dxa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pacing w:val="-2"/>
                <w:sz w:val="28"/>
                <w:szCs w:val="28"/>
              </w:rPr>
              <w:t>своевременное,  полное и достоверное  представление отчетности</w:t>
            </w:r>
          </w:p>
        </w:tc>
        <w:tc>
          <w:tcPr>
            <w:tcW w:w="1701" w:type="dxa"/>
            <w:vAlign w:val="center"/>
          </w:tcPr>
          <w:p w:rsidR="00D14129" w:rsidRPr="000030CB" w:rsidRDefault="00F34A86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15-25</w:t>
            </w:r>
          </w:p>
        </w:tc>
      </w:tr>
      <w:tr w:rsidR="00D14129" w:rsidRPr="000030CB" w:rsidTr="000963AA">
        <w:trPr>
          <w:trHeight w:val="200"/>
        </w:trPr>
        <w:tc>
          <w:tcPr>
            <w:tcW w:w="1843" w:type="dxa"/>
            <w:vMerge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 xml:space="preserve">достижение установленных показателей результатов труда </w:t>
            </w:r>
          </w:p>
        </w:tc>
        <w:tc>
          <w:tcPr>
            <w:tcW w:w="1701" w:type="dxa"/>
            <w:vAlign w:val="center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>20-40</w:t>
            </w:r>
          </w:p>
        </w:tc>
      </w:tr>
      <w:tr w:rsidR="00D14129" w:rsidRPr="000030CB" w:rsidTr="000963AA">
        <w:tc>
          <w:tcPr>
            <w:tcW w:w="1843" w:type="dxa"/>
            <w:vMerge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>отсутствие замечаний специалисту со стороны администрации учреждения</w:t>
            </w:r>
          </w:p>
        </w:tc>
        <w:tc>
          <w:tcPr>
            <w:tcW w:w="1701" w:type="dxa"/>
            <w:vAlign w:val="center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>7,5-15</w:t>
            </w:r>
          </w:p>
        </w:tc>
      </w:tr>
      <w:tr w:rsidR="00D14129" w:rsidRPr="000030CB" w:rsidTr="000963AA">
        <w:tc>
          <w:tcPr>
            <w:tcW w:w="1843" w:type="dxa"/>
            <w:vMerge w:val="restart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>Технические исполнители</w:t>
            </w:r>
          </w:p>
        </w:tc>
        <w:tc>
          <w:tcPr>
            <w:tcW w:w="3119" w:type="dxa"/>
            <w:vMerge w:val="restart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 xml:space="preserve">качественное выполнение функций по обеспечению деятельности учреждения </w:t>
            </w:r>
            <w:r w:rsidRPr="000030CB">
              <w:rPr>
                <w:rFonts w:ascii="Times New Roman" w:hAnsi="Times New Roman"/>
                <w:spacing w:val="-2"/>
                <w:sz w:val="28"/>
                <w:szCs w:val="28"/>
              </w:rPr>
              <w:t>(по итогам предыдущего квартала)</w:t>
            </w:r>
          </w:p>
        </w:tc>
        <w:tc>
          <w:tcPr>
            <w:tcW w:w="3685" w:type="dxa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>соответствие обслуживаемого объекта нормативным требованиям</w:t>
            </w:r>
          </w:p>
        </w:tc>
        <w:tc>
          <w:tcPr>
            <w:tcW w:w="1701" w:type="dxa"/>
            <w:vAlign w:val="center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>20-40</w:t>
            </w:r>
          </w:p>
        </w:tc>
      </w:tr>
      <w:tr w:rsidR="00D14129" w:rsidRPr="000030CB" w:rsidTr="000963AA">
        <w:tc>
          <w:tcPr>
            <w:tcW w:w="1843" w:type="dxa"/>
            <w:vMerge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701" w:type="dxa"/>
            <w:vAlign w:val="center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>20-40</w:t>
            </w:r>
          </w:p>
        </w:tc>
      </w:tr>
      <w:tr w:rsidR="00D14129" w:rsidRPr="000030CB" w:rsidTr="000963AA">
        <w:tc>
          <w:tcPr>
            <w:tcW w:w="1843" w:type="dxa"/>
            <w:vMerge w:val="restart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>Рабочие и младший обслуживающий персонал</w:t>
            </w:r>
          </w:p>
        </w:tc>
        <w:tc>
          <w:tcPr>
            <w:tcW w:w="3119" w:type="dxa"/>
            <w:vMerge w:val="restart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 xml:space="preserve">качественное выполнение функций по содержанию обслуживаемого объекта </w:t>
            </w:r>
            <w:r w:rsidRPr="000030CB">
              <w:rPr>
                <w:rFonts w:ascii="Times New Roman" w:hAnsi="Times New Roman"/>
                <w:spacing w:val="-2"/>
                <w:sz w:val="28"/>
                <w:szCs w:val="28"/>
              </w:rPr>
              <w:t>(по итогам предыдущего квартала)</w:t>
            </w:r>
          </w:p>
          <w:p w:rsidR="00F15B99" w:rsidRPr="000030CB" w:rsidRDefault="00F15B99" w:rsidP="000030CB">
            <w:pPr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4129" w:rsidRPr="000030CB" w:rsidRDefault="00E5573B" w:rsidP="000030CB">
            <w:pPr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сохранности хозяйственного инвентаря, </w:t>
            </w:r>
            <w:r w:rsidR="00D14129" w:rsidRPr="000030CB">
              <w:rPr>
                <w:rFonts w:ascii="Times New Roman" w:hAnsi="Times New Roman"/>
                <w:sz w:val="28"/>
                <w:szCs w:val="28"/>
              </w:rPr>
              <w:t>своевременное исполнение должностных обязанностей для обеспечения бесперебойного производственного и творческого процесса</w:t>
            </w:r>
          </w:p>
        </w:tc>
        <w:tc>
          <w:tcPr>
            <w:tcW w:w="1701" w:type="dxa"/>
            <w:vAlign w:val="center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>20-40</w:t>
            </w:r>
          </w:p>
        </w:tc>
      </w:tr>
      <w:tr w:rsidR="00D14129" w:rsidRPr="000030CB" w:rsidTr="000963AA">
        <w:tc>
          <w:tcPr>
            <w:tcW w:w="1843" w:type="dxa"/>
            <w:vMerge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701" w:type="dxa"/>
            <w:vAlign w:val="center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>20-40</w:t>
            </w:r>
          </w:p>
        </w:tc>
      </w:tr>
      <w:tr w:rsidR="00D14129" w:rsidRPr="000030CB" w:rsidTr="000963AA">
        <w:tc>
          <w:tcPr>
            <w:tcW w:w="1843" w:type="dxa"/>
            <w:vMerge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>своевременное выполнение индивидуального плана мероприятий учреждения</w:t>
            </w:r>
          </w:p>
        </w:tc>
        <w:tc>
          <w:tcPr>
            <w:tcW w:w="1701" w:type="dxa"/>
            <w:vAlign w:val="center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>20-40</w:t>
            </w:r>
          </w:p>
        </w:tc>
      </w:tr>
      <w:tr w:rsidR="00D14129" w:rsidRPr="000030CB" w:rsidTr="000963AA">
        <w:tc>
          <w:tcPr>
            <w:tcW w:w="1843" w:type="dxa"/>
            <w:vMerge w:val="restart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lastRenderedPageBreak/>
              <w:t>Артистический персонал</w:t>
            </w:r>
          </w:p>
        </w:tc>
        <w:tc>
          <w:tcPr>
            <w:tcW w:w="3119" w:type="dxa"/>
            <w:vMerge w:val="restart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 xml:space="preserve">стабильное выполнение функциональных обязанностей </w:t>
            </w:r>
            <w:r w:rsidRPr="000030CB">
              <w:rPr>
                <w:rFonts w:ascii="Times New Roman" w:hAnsi="Times New Roman"/>
                <w:spacing w:val="-2"/>
                <w:sz w:val="28"/>
                <w:szCs w:val="28"/>
              </w:rPr>
              <w:t>(по итогам предыдущего квартала)</w:t>
            </w:r>
          </w:p>
        </w:tc>
        <w:tc>
          <w:tcPr>
            <w:tcW w:w="3685" w:type="dxa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>наличие исполнительского мастерства (по результатам промежуточного тестирования и аттестации)</w:t>
            </w:r>
          </w:p>
        </w:tc>
        <w:tc>
          <w:tcPr>
            <w:tcW w:w="1701" w:type="dxa"/>
            <w:vAlign w:val="center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>20-40</w:t>
            </w:r>
          </w:p>
        </w:tc>
      </w:tr>
      <w:tr w:rsidR="00D14129" w:rsidRPr="000030CB" w:rsidTr="000963AA">
        <w:tc>
          <w:tcPr>
            <w:tcW w:w="1843" w:type="dxa"/>
            <w:vMerge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 xml:space="preserve">своевременное выполнение заданий художественного руководителя коллектива  </w:t>
            </w:r>
          </w:p>
        </w:tc>
        <w:tc>
          <w:tcPr>
            <w:tcW w:w="1701" w:type="dxa"/>
            <w:vAlign w:val="center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>20-40</w:t>
            </w:r>
          </w:p>
        </w:tc>
      </w:tr>
      <w:tr w:rsidR="00D14129" w:rsidRPr="000030CB" w:rsidTr="000963AA">
        <w:tc>
          <w:tcPr>
            <w:tcW w:w="1843" w:type="dxa"/>
            <w:vMerge w:val="restart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>Художественный</w:t>
            </w:r>
            <w:r w:rsidR="00604B7A" w:rsidRPr="000030CB">
              <w:rPr>
                <w:rFonts w:ascii="Times New Roman" w:hAnsi="Times New Roman"/>
                <w:sz w:val="28"/>
                <w:szCs w:val="28"/>
              </w:rPr>
              <w:t xml:space="preserve">  персонал клубного учреждения </w:t>
            </w:r>
            <w:r w:rsidRPr="000030CB">
              <w:rPr>
                <w:rFonts w:ascii="Times New Roman" w:hAnsi="Times New Roman"/>
                <w:sz w:val="28"/>
                <w:szCs w:val="28"/>
              </w:rPr>
              <w:t xml:space="preserve">и других аналогичных    </w:t>
            </w:r>
            <w:r w:rsidRPr="000030CB">
              <w:rPr>
                <w:rFonts w:ascii="Times New Roman" w:hAnsi="Times New Roman"/>
                <w:sz w:val="28"/>
                <w:szCs w:val="28"/>
              </w:rPr>
              <w:br/>
              <w:t>организаций</w:t>
            </w:r>
          </w:p>
        </w:tc>
        <w:tc>
          <w:tcPr>
            <w:tcW w:w="3119" w:type="dxa"/>
            <w:vMerge w:val="restart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 xml:space="preserve">стабильное выполнение функциональных обязанностей </w:t>
            </w:r>
            <w:r w:rsidRPr="000030CB">
              <w:rPr>
                <w:rFonts w:ascii="Times New Roman" w:hAnsi="Times New Roman"/>
                <w:spacing w:val="-2"/>
                <w:sz w:val="28"/>
                <w:szCs w:val="28"/>
              </w:rPr>
              <w:t>(по итогам предыдущего квартала)</w:t>
            </w:r>
          </w:p>
        </w:tc>
        <w:tc>
          <w:tcPr>
            <w:tcW w:w="3685" w:type="dxa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>достижение установленных показателей результатов труда (количество мероприятий, семинаров и т.п.)</w:t>
            </w:r>
          </w:p>
        </w:tc>
        <w:tc>
          <w:tcPr>
            <w:tcW w:w="1701" w:type="dxa"/>
            <w:vAlign w:val="center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>20-40</w:t>
            </w:r>
          </w:p>
        </w:tc>
      </w:tr>
      <w:tr w:rsidR="00D14129" w:rsidRPr="000030CB" w:rsidTr="000963AA">
        <w:tc>
          <w:tcPr>
            <w:tcW w:w="1843" w:type="dxa"/>
            <w:vMerge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>своевременное выполнение заданий руководителя подразделения</w:t>
            </w:r>
          </w:p>
        </w:tc>
        <w:tc>
          <w:tcPr>
            <w:tcW w:w="1701" w:type="dxa"/>
            <w:vAlign w:val="center"/>
          </w:tcPr>
          <w:p w:rsidR="00D14129" w:rsidRPr="000030CB" w:rsidRDefault="00D14129" w:rsidP="000030CB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CB">
              <w:rPr>
                <w:rFonts w:ascii="Times New Roman" w:hAnsi="Times New Roman"/>
                <w:sz w:val="28"/>
                <w:szCs w:val="28"/>
              </w:rPr>
              <w:t>20-40</w:t>
            </w:r>
          </w:p>
        </w:tc>
      </w:tr>
    </w:tbl>
    <w:p w:rsidR="00C5496A" w:rsidRPr="00E27355" w:rsidRDefault="00C5496A" w:rsidP="003D6173">
      <w:pPr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  <w:lang w:val="en-US"/>
        </w:rPr>
      </w:pPr>
    </w:p>
    <w:p w:rsidR="00626C43" w:rsidRDefault="00626C43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F851B8" w:rsidRPr="002D2B0D" w:rsidRDefault="00F851B8" w:rsidP="00F851B8">
      <w:pPr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</w:t>
      </w:r>
      <w:r w:rsidRPr="002D2B0D">
        <w:rPr>
          <w:rFonts w:ascii="Times New Roman" w:hAnsi="Times New Roman"/>
        </w:rPr>
        <w:t xml:space="preserve">Приложение  </w:t>
      </w:r>
      <w:r>
        <w:rPr>
          <w:rFonts w:ascii="Times New Roman" w:hAnsi="Times New Roman"/>
        </w:rPr>
        <w:t xml:space="preserve">№ </w:t>
      </w:r>
      <w:r w:rsidR="00160657">
        <w:rPr>
          <w:rFonts w:ascii="Times New Roman" w:hAnsi="Times New Roman"/>
        </w:rPr>
        <w:t>6</w:t>
      </w:r>
      <w:r w:rsidRPr="002D2B0D">
        <w:rPr>
          <w:rFonts w:ascii="Times New Roman" w:hAnsi="Times New Roman"/>
        </w:rPr>
        <w:t xml:space="preserve"> к  </w:t>
      </w:r>
      <w:r w:rsidR="00160657">
        <w:rPr>
          <w:rFonts w:ascii="Times New Roman" w:hAnsi="Times New Roman"/>
        </w:rPr>
        <w:t>Типовому Пол</w:t>
      </w:r>
      <w:r w:rsidRPr="002D2B0D">
        <w:rPr>
          <w:rFonts w:ascii="Times New Roman" w:hAnsi="Times New Roman"/>
        </w:rPr>
        <w:t>ожению</w:t>
      </w:r>
    </w:p>
    <w:p w:rsidR="00F851B8" w:rsidRPr="002D2B0D" w:rsidRDefault="00F851B8" w:rsidP="00F851B8">
      <w:pPr>
        <w:pStyle w:val="ConsPlusTitle"/>
        <w:widowControl/>
        <w:ind w:firstLine="5600"/>
        <w:rPr>
          <w:rFonts w:ascii="Times New Roman" w:eastAsia="Calibri" w:hAnsi="Times New Roman"/>
          <w:b w:val="0"/>
          <w:bCs w:val="0"/>
        </w:rPr>
      </w:pPr>
      <w:r>
        <w:rPr>
          <w:rFonts w:ascii="Times New Roman" w:eastAsia="Calibri" w:hAnsi="Times New Roman"/>
          <w:b w:val="0"/>
          <w:bCs w:val="0"/>
        </w:rPr>
        <w:t xml:space="preserve">       </w:t>
      </w:r>
      <w:r w:rsidRPr="002D2B0D">
        <w:rPr>
          <w:rFonts w:ascii="Times New Roman" w:eastAsia="Calibri" w:hAnsi="Times New Roman"/>
          <w:b w:val="0"/>
          <w:bCs w:val="0"/>
        </w:rPr>
        <w:t>об оплате труда работников</w:t>
      </w:r>
    </w:p>
    <w:p w:rsidR="00F851B8" w:rsidRPr="002D2B0D" w:rsidRDefault="00F851B8" w:rsidP="00F851B8">
      <w:pPr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="00160657">
        <w:rPr>
          <w:rFonts w:ascii="Times New Roman" w:hAnsi="Times New Roman" w:cs="Times New Roman"/>
          <w:bCs/>
        </w:rPr>
        <w:t xml:space="preserve">                 </w:t>
      </w:r>
      <w:r>
        <w:rPr>
          <w:rFonts w:ascii="Times New Roman" w:hAnsi="Times New Roman" w:cs="Times New Roman"/>
          <w:bCs/>
        </w:rPr>
        <w:t xml:space="preserve"> </w:t>
      </w:r>
      <w:r w:rsidRPr="002D2B0D">
        <w:rPr>
          <w:rFonts w:ascii="Times New Roman" w:hAnsi="Times New Roman" w:cs="Times New Roman"/>
          <w:bCs/>
        </w:rPr>
        <w:t>муниципального бюджетного</w:t>
      </w:r>
    </w:p>
    <w:p w:rsidR="00F851B8" w:rsidRPr="002D2B0D" w:rsidRDefault="00F851B8" w:rsidP="00F851B8">
      <w:pPr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</w:t>
      </w:r>
      <w:r w:rsidR="001066E4">
        <w:rPr>
          <w:rFonts w:ascii="Times New Roman" w:hAnsi="Times New Roman" w:cs="Times New Roman"/>
          <w:bCs/>
        </w:rPr>
        <w:t xml:space="preserve">                               </w:t>
      </w:r>
      <w:r w:rsidRPr="002D2B0D">
        <w:rPr>
          <w:rFonts w:ascii="Times New Roman" w:hAnsi="Times New Roman" w:cs="Times New Roman"/>
          <w:bCs/>
        </w:rPr>
        <w:t>учреждения культуры</w:t>
      </w:r>
    </w:p>
    <w:p w:rsidR="00F851B8" w:rsidRPr="002D2B0D" w:rsidRDefault="00F851B8" w:rsidP="00F851B8">
      <w:pPr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</w:t>
      </w:r>
      <w:r w:rsidR="001066E4">
        <w:rPr>
          <w:rFonts w:ascii="Times New Roman" w:hAnsi="Times New Roman" w:cs="Times New Roman"/>
          <w:bCs/>
        </w:rPr>
        <w:t xml:space="preserve">                               </w:t>
      </w:r>
      <w:r w:rsidRPr="002D2B0D">
        <w:rPr>
          <w:rFonts w:ascii="Times New Roman" w:hAnsi="Times New Roman" w:cs="Times New Roman"/>
          <w:bCs/>
        </w:rPr>
        <w:t>«Централизованная клубная</w:t>
      </w:r>
    </w:p>
    <w:p w:rsidR="00F851B8" w:rsidRPr="002D2B0D" w:rsidRDefault="00F851B8" w:rsidP="00F851B8">
      <w:pPr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</w:t>
      </w:r>
      <w:r w:rsidR="001066E4">
        <w:rPr>
          <w:rFonts w:ascii="Times New Roman" w:hAnsi="Times New Roman" w:cs="Times New Roman"/>
          <w:bCs/>
        </w:rPr>
        <w:t xml:space="preserve">                 </w:t>
      </w:r>
      <w:r w:rsidRPr="002D2B0D">
        <w:rPr>
          <w:rFonts w:ascii="Times New Roman" w:hAnsi="Times New Roman" w:cs="Times New Roman"/>
          <w:bCs/>
        </w:rPr>
        <w:t>система поселка Балахта  «Колос»</w:t>
      </w:r>
    </w:p>
    <w:p w:rsidR="00F851B8" w:rsidRDefault="00F851B8" w:rsidP="00626C43">
      <w:pPr>
        <w:autoSpaceDN w:val="0"/>
        <w:adjustRightInd w:val="0"/>
        <w:rPr>
          <w:rFonts w:ascii="Times New Roman" w:hAnsi="Times New Roman"/>
        </w:rPr>
      </w:pPr>
    </w:p>
    <w:p w:rsidR="000A79B5" w:rsidRPr="002D2B0D" w:rsidRDefault="00626C43" w:rsidP="00F851B8">
      <w:pPr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F851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</w:t>
      </w:r>
    </w:p>
    <w:p w:rsidR="00585A8B" w:rsidRPr="00E27355" w:rsidRDefault="00585A8B" w:rsidP="00585A8B">
      <w:pPr>
        <w:pStyle w:val="ConsPlusTitle"/>
        <w:widowControl/>
        <w:ind w:firstLine="10300"/>
        <w:rPr>
          <w:rFonts w:ascii="Times New Roman" w:eastAsia="Calibri" w:hAnsi="Times New Roman"/>
          <w:b w:val="0"/>
          <w:bCs w:val="0"/>
          <w:sz w:val="28"/>
          <w:szCs w:val="28"/>
        </w:rPr>
      </w:pPr>
    </w:p>
    <w:p w:rsidR="00CC5EC2" w:rsidRPr="00E27355" w:rsidRDefault="00CC5EC2" w:rsidP="00CC5EC2">
      <w:pPr>
        <w:autoSpaceDN w:val="0"/>
        <w:adjustRightInd w:val="0"/>
        <w:ind w:left="5580" w:hanging="360"/>
        <w:rPr>
          <w:rFonts w:ascii="Times New Roman" w:hAnsi="Times New Roman"/>
          <w:sz w:val="28"/>
          <w:szCs w:val="28"/>
        </w:rPr>
      </w:pPr>
    </w:p>
    <w:p w:rsidR="00626C43" w:rsidRDefault="00C517BF" w:rsidP="00F851B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27355">
        <w:rPr>
          <w:rFonts w:ascii="Times New Roman" w:hAnsi="Times New Roman"/>
          <w:b/>
          <w:bCs/>
          <w:sz w:val="28"/>
          <w:szCs w:val="28"/>
        </w:rPr>
        <w:t>КРИТЕРИИ ОЦЕНКИ РЕЗУЛЬТАТИВНОСТИ</w:t>
      </w:r>
    </w:p>
    <w:p w:rsidR="00626C43" w:rsidRDefault="00C517BF" w:rsidP="00F851B8">
      <w:pPr>
        <w:jc w:val="center"/>
        <w:rPr>
          <w:rFonts w:ascii="Times New Roman" w:hAnsi="Times New Roman"/>
          <w:b/>
          <w:bCs/>
          <w:strike/>
          <w:sz w:val="28"/>
          <w:szCs w:val="28"/>
        </w:rPr>
      </w:pPr>
      <w:r w:rsidRPr="00E27355">
        <w:rPr>
          <w:rFonts w:ascii="Times New Roman" w:hAnsi="Times New Roman"/>
          <w:b/>
          <w:bCs/>
          <w:sz w:val="28"/>
          <w:szCs w:val="28"/>
        </w:rPr>
        <w:t>И КАЧЕСТВА ДЕЯТЕЛЬНОСТИ УЧРЕЖДЕНИ</w:t>
      </w:r>
      <w:r w:rsidR="00F3175C" w:rsidRPr="00E27355">
        <w:rPr>
          <w:rFonts w:ascii="Times New Roman" w:hAnsi="Times New Roman"/>
          <w:b/>
          <w:bCs/>
          <w:sz w:val="28"/>
          <w:szCs w:val="28"/>
        </w:rPr>
        <w:t>Я</w:t>
      </w:r>
    </w:p>
    <w:p w:rsidR="00626C43" w:rsidRDefault="00C517BF" w:rsidP="00F851B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27355">
        <w:rPr>
          <w:rFonts w:ascii="Times New Roman" w:hAnsi="Times New Roman"/>
          <w:b/>
          <w:bCs/>
          <w:sz w:val="28"/>
          <w:szCs w:val="28"/>
        </w:rPr>
        <w:t xml:space="preserve">ДЛЯ УСТАНОВЛЕНИЯ </w:t>
      </w:r>
      <w:r w:rsidR="002D2B0D">
        <w:rPr>
          <w:rFonts w:ascii="Times New Roman" w:hAnsi="Times New Roman"/>
          <w:b/>
          <w:bCs/>
          <w:sz w:val="28"/>
          <w:szCs w:val="28"/>
        </w:rPr>
        <w:t>РУКОВОДИТЕЛ</w:t>
      </w:r>
      <w:r w:rsidR="003615EA">
        <w:rPr>
          <w:rFonts w:ascii="Times New Roman" w:hAnsi="Times New Roman"/>
          <w:b/>
          <w:bCs/>
          <w:sz w:val="28"/>
          <w:szCs w:val="28"/>
        </w:rPr>
        <w:t>Ю</w:t>
      </w:r>
      <w:r w:rsidR="002D2B0D">
        <w:rPr>
          <w:rFonts w:ascii="Times New Roman" w:hAnsi="Times New Roman"/>
          <w:b/>
          <w:bCs/>
          <w:sz w:val="28"/>
          <w:szCs w:val="28"/>
        </w:rPr>
        <w:t xml:space="preserve"> УЧРЕЖДЕНИЯ,</w:t>
      </w:r>
    </w:p>
    <w:p w:rsidR="00626C43" w:rsidRDefault="00C517BF" w:rsidP="00F851B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27355">
        <w:rPr>
          <w:rFonts w:ascii="Times New Roman" w:hAnsi="Times New Roman"/>
          <w:b/>
          <w:bCs/>
          <w:sz w:val="28"/>
          <w:szCs w:val="28"/>
        </w:rPr>
        <w:t>ЗАМЕСТИТЕЛЯМ РУКОВОДИТЕЛЯ И ГЛАВНОМУ БУХГАЛТЕРУ</w:t>
      </w:r>
    </w:p>
    <w:p w:rsidR="00F851B8" w:rsidRDefault="00C517BF" w:rsidP="00F851B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27355">
        <w:rPr>
          <w:rFonts w:ascii="Times New Roman" w:hAnsi="Times New Roman"/>
          <w:b/>
          <w:bCs/>
          <w:sz w:val="28"/>
          <w:szCs w:val="28"/>
        </w:rPr>
        <w:t>УЧРЕЖДЕНИЯ ВЫПЛАТ ЗА ВАЖНОСТЬ</w:t>
      </w:r>
    </w:p>
    <w:p w:rsidR="00626C43" w:rsidRDefault="00C517BF" w:rsidP="00F851B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27355">
        <w:rPr>
          <w:rFonts w:ascii="Times New Roman" w:hAnsi="Times New Roman"/>
          <w:b/>
          <w:bCs/>
          <w:sz w:val="28"/>
          <w:szCs w:val="28"/>
        </w:rPr>
        <w:t xml:space="preserve">ВЫПОЛНЯЕМОЙ </w:t>
      </w:r>
      <w:r w:rsidR="00F851B8">
        <w:rPr>
          <w:rFonts w:ascii="Times New Roman" w:hAnsi="Times New Roman"/>
          <w:b/>
          <w:bCs/>
          <w:sz w:val="28"/>
          <w:szCs w:val="28"/>
        </w:rPr>
        <w:t>РАБОТЫ</w:t>
      </w:r>
      <w:r w:rsidRPr="00E27355">
        <w:rPr>
          <w:rFonts w:ascii="Times New Roman" w:hAnsi="Times New Roman"/>
          <w:b/>
          <w:bCs/>
          <w:sz w:val="28"/>
          <w:szCs w:val="28"/>
        </w:rPr>
        <w:t>,</w:t>
      </w:r>
    </w:p>
    <w:p w:rsidR="00626C43" w:rsidRDefault="00C517BF" w:rsidP="00F851B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27355">
        <w:rPr>
          <w:rFonts w:ascii="Times New Roman" w:hAnsi="Times New Roman"/>
          <w:b/>
          <w:bCs/>
          <w:sz w:val="28"/>
          <w:szCs w:val="28"/>
        </w:rPr>
        <w:t>СТЕПЕНЬ САМОСТОЯТЕЛЬНОСТИ И ОТВЕТСТВЕННОСТИ</w:t>
      </w:r>
    </w:p>
    <w:p w:rsidR="00626C43" w:rsidRDefault="00C517BF" w:rsidP="00F851B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27355">
        <w:rPr>
          <w:rFonts w:ascii="Times New Roman" w:hAnsi="Times New Roman"/>
          <w:b/>
          <w:bCs/>
          <w:sz w:val="28"/>
          <w:szCs w:val="28"/>
        </w:rPr>
        <w:t>ПРИ ВЫПОЛНЕНИИ ПОСТАВЛЕННЫХ ЗАДАЧ,</w:t>
      </w:r>
    </w:p>
    <w:p w:rsidR="00CC5EC2" w:rsidRPr="00E27355" w:rsidRDefault="00C517BF" w:rsidP="00F851B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27355">
        <w:rPr>
          <w:rFonts w:ascii="Times New Roman" w:hAnsi="Times New Roman"/>
          <w:b/>
          <w:bCs/>
          <w:sz w:val="28"/>
          <w:szCs w:val="28"/>
        </w:rPr>
        <w:t>ЗА КАЧЕСТВО ВЫПОЛНЯЕМЫХ РАБОТ</w:t>
      </w:r>
    </w:p>
    <w:p w:rsidR="00C517BF" w:rsidRPr="00E27355" w:rsidRDefault="00C517BF" w:rsidP="00CC5EC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694"/>
        <w:gridCol w:w="3543"/>
        <w:gridCol w:w="2552"/>
      </w:tblGrid>
      <w:tr w:rsidR="004D1ED0" w:rsidRPr="00E27355" w:rsidTr="00626C43">
        <w:tc>
          <w:tcPr>
            <w:tcW w:w="1809" w:type="dxa"/>
          </w:tcPr>
          <w:p w:rsidR="004D1ED0" w:rsidRPr="00E27355" w:rsidRDefault="004D1ED0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Должность</w:t>
            </w:r>
          </w:p>
        </w:tc>
        <w:tc>
          <w:tcPr>
            <w:tcW w:w="2694" w:type="dxa"/>
          </w:tcPr>
          <w:p w:rsidR="004D1ED0" w:rsidRPr="00E27355" w:rsidRDefault="004D1ED0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trike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>Наименование критерия оценки результативности и качества деятельности учреждени</w:t>
            </w:r>
            <w:r w:rsidR="00F3175C" w:rsidRPr="00E27355">
              <w:rPr>
                <w:rFonts w:ascii="Times New Roman" w:hAnsi="Times New Roman"/>
                <w:strike/>
                <w:sz w:val="28"/>
                <w:szCs w:val="28"/>
              </w:rPr>
              <w:t>я</w:t>
            </w:r>
          </w:p>
        </w:tc>
        <w:tc>
          <w:tcPr>
            <w:tcW w:w="3543" w:type="dxa"/>
          </w:tcPr>
          <w:p w:rsidR="004D1ED0" w:rsidRPr="00E27355" w:rsidRDefault="004D1ED0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Содержание </w:t>
            </w:r>
            <w:r w:rsidRPr="00E27355">
              <w:rPr>
                <w:rFonts w:ascii="Times New Roman" w:hAnsi="Times New Roman"/>
                <w:sz w:val="28"/>
                <w:szCs w:val="28"/>
              </w:rPr>
              <w:t>критерия оценки результативности и качества деятельности учреждени</w:t>
            </w:r>
            <w:r w:rsidR="00F3175C" w:rsidRPr="00E27355">
              <w:rPr>
                <w:rFonts w:ascii="Times New Roman" w:hAnsi="Times New Roman"/>
                <w:strike/>
                <w:sz w:val="28"/>
                <w:szCs w:val="28"/>
              </w:rPr>
              <w:t>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D1ED0" w:rsidRPr="00E27355" w:rsidRDefault="004D1ED0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Размер от оклада (должностного оклада), ставки заработной платы, %</w:t>
            </w:r>
          </w:p>
        </w:tc>
      </w:tr>
      <w:tr w:rsidR="004D1ED0" w:rsidRPr="00E27355" w:rsidTr="00626C43">
        <w:tc>
          <w:tcPr>
            <w:tcW w:w="10598" w:type="dxa"/>
            <w:gridSpan w:val="4"/>
            <w:tcBorders>
              <w:right w:val="single" w:sz="4" w:space="0" w:color="auto"/>
            </w:tcBorders>
          </w:tcPr>
          <w:p w:rsidR="004D1ED0" w:rsidRPr="00E27355" w:rsidRDefault="004D1ED0" w:rsidP="00C03B0F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317DDA" w:rsidRPr="00E27355" w:rsidTr="00626C43">
        <w:trPr>
          <w:trHeight w:val="435"/>
        </w:trPr>
        <w:tc>
          <w:tcPr>
            <w:tcW w:w="1809" w:type="dxa"/>
            <w:vMerge w:val="restart"/>
          </w:tcPr>
          <w:p w:rsidR="00317DDA" w:rsidRPr="00E27355" w:rsidRDefault="00317DDA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Директор учреждения</w:t>
            </w:r>
          </w:p>
        </w:tc>
        <w:tc>
          <w:tcPr>
            <w:tcW w:w="2694" w:type="dxa"/>
            <w:vMerge w:val="restart"/>
          </w:tcPr>
          <w:p w:rsidR="00317DDA" w:rsidRPr="00E27355" w:rsidRDefault="00317DDA" w:rsidP="00067BE7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 xml:space="preserve">сложность организации и управления </w:t>
            </w:r>
            <w:r w:rsidR="00067B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7355">
              <w:rPr>
                <w:rFonts w:ascii="Times New Roman" w:hAnsi="Times New Roman"/>
                <w:sz w:val="28"/>
                <w:szCs w:val="28"/>
              </w:rPr>
              <w:t>учреждени</w:t>
            </w:r>
            <w:r w:rsidR="00067BE7">
              <w:rPr>
                <w:rFonts w:ascii="Times New Roman" w:hAnsi="Times New Roman"/>
                <w:sz w:val="28"/>
                <w:szCs w:val="28"/>
              </w:rPr>
              <w:t>ем</w:t>
            </w:r>
          </w:p>
        </w:tc>
        <w:tc>
          <w:tcPr>
            <w:tcW w:w="3543" w:type="dxa"/>
          </w:tcPr>
          <w:p w:rsidR="00317DDA" w:rsidRPr="00E27355" w:rsidRDefault="00317DDA" w:rsidP="007473AD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17DDA" w:rsidRPr="00E27355" w:rsidRDefault="00317DDA" w:rsidP="00317DDA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3</w:t>
            </w: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0</w:t>
            </w:r>
          </w:p>
        </w:tc>
      </w:tr>
      <w:tr w:rsidR="00317DDA" w:rsidRPr="00E27355" w:rsidTr="00626C43">
        <w:trPr>
          <w:trHeight w:val="585"/>
        </w:trPr>
        <w:tc>
          <w:tcPr>
            <w:tcW w:w="1809" w:type="dxa"/>
            <w:vMerge/>
          </w:tcPr>
          <w:p w:rsidR="00317DDA" w:rsidRDefault="00317DDA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17DDA" w:rsidRPr="00E27355" w:rsidRDefault="00317DDA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17DDA" w:rsidRPr="00E27355" w:rsidRDefault="00317DDA" w:rsidP="007473AD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17DDA" w:rsidRPr="00E27355" w:rsidRDefault="00317DDA" w:rsidP="00317DDA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0</w:t>
            </w:r>
          </w:p>
        </w:tc>
      </w:tr>
      <w:tr w:rsidR="00317DDA" w:rsidRPr="00E27355" w:rsidTr="00626C43">
        <w:trPr>
          <w:trHeight w:val="918"/>
        </w:trPr>
        <w:tc>
          <w:tcPr>
            <w:tcW w:w="1809" w:type="dxa"/>
            <w:vMerge/>
          </w:tcPr>
          <w:p w:rsidR="00317DDA" w:rsidRDefault="00317DDA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17DDA" w:rsidRPr="00E27355" w:rsidRDefault="00317DDA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17DDA" w:rsidRPr="00E27355" w:rsidRDefault="00317DDA" w:rsidP="007473AD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 xml:space="preserve">разработка и применение новых технологий при решении </w:t>
            </w:r>
            <w:proofErr w:type="spellStart"/>
            <w:r w:rsidRPr="00E27355">
              <w:rPr>
                <w:rFonts w:ascii="Times New Roman" w:hAnsi="Times New Roman"/>
                <w:sz w:val="28"/>
                <w:szCs w:val="28"/>
              </w:rPr>
              <w:t>социокультурных</w:t>
            </w:r>
            <w:proofErr w:type="spellEnd"/>
            <w:r w:rsidRPr="00E27355">
              <w:rPr>
                <w:rFonts w:ascii="Times New Roman" w:hAnsi="Times New Roman"/>
                <w:sz w:val="28"/>
                <w:szCs w:val="28"/>
              </w:rPr>
              <w:t xml:space="preserve"> задач, стоящих перед обществом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17DDA" w:rsidRPr="00E27355" w:rsidRDefault="00317DDA" w:rsidP="007473AD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до 20</w:t>
            </w:r>
          </w:p>
        </w:tc>
      </w:tr>
      <w:tr w:rsidR="00317DDA" w:rsidRPr="00E27355" w:rsidTr="00626C43">
        <w:trPr>
          <w:trHeight w:val="750"/>
        </w:trPr>
        <w:tc>
          <w:tcPr>
            <w:tcW w:w="1809" w:type="dxa"/>
            <w:vMerge/>
          </w:tcPr>
          <w:p w:rsidR="00317DDA" w:rsidRDefault="00317DDA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17DDA" w:rsidRPr="00E27355" w:rsidRDefault="00317DDA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17DDA" w:rsidRPr="00E27355" w:rsidRDefault="00317DDA" w:rsidP="00067BE7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 xml:space="preserve">достижение конкретно измеримых положительных результатов в </w:t>
            </w:r>
            <w:proofErr w:type="spellStart"/>
            <w:r w:rsidRPr="00E27355">
              <w:rPr>
                <w:rFonts w:ascii="Times New Roman" w:hAnsi="Times New Roman"/>
                <w:sz w:val="28"/>
                <w:szCs w:val="28"/>
              </w:rPr>
              <w:t>социокультурной</w:t>
            </w:r>
            <w:proofErr w:type="spellEnd"/>
            <w:r w:rsidRPr="00E27355">
              <w:rPr>
                <w:rFonts w:ascii="Times New Roman" w:hAnsi="Times New Roman"/>
                <w:sz w:val="28"/>
                <w:szCs w:val="28"/>
              </w:rPr>
              <w:t xml:space="preserve"> деятельности учреждения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17DDA" w:rsidRPr="00E27355" w:rsidRDefault="00317DDA" w:rsidP="007473AD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до 3</w:t>
            </w: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0</w:t>
            </w:r>
          </w:p>
        </w:tc>
      </w:tr>
      <w:tr w:rsidR="00317DDA" w:rsidRPr="00E27355" w:rsidTr="00626C43">
        <w:trPr>
          <w:trHeight w:val="855"/>
        </w:trPr>
        <w:tc>
          <w:tcPr>
            <w:tcW w:w="1809" w:type="dxa"/>
            <w:vMerge/>
          </w:tcPr>
          <w:p w:rsidR="00317DDA" w:rsidRDefault="00317DDA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17DDA" w:rsidRPr="00E27355" w:rsidRDefault="00317DDA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17DDA" w:rsidRDefault="00317DDA" w:rsidP="00317DDA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отсутствие кредиторской задолженности по начисленным выплатам по оплате труда перед работниками (сотрудниками) учреждения (за исключением депонированных сумм)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17DDA" w:rsidRPr="00E27355" w:rsidRDefault="00317DDA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до 30</w:t>
            </w:r>
          </w:p>
        </w:tc>
      </w:tr>
      <w:tr w:rsidR="00317DDA" w:rsidRPr="00E27355" w:rsidTr="00626C43">
        <w:tc>
          <w:tcPr>
            <w:tcW w:w="1809" w:type="dxa"/>
          </w:tcPr>
          <w:p w:rsidR="00317DDA" w:rsidRPr="00E27355" w:rsidRDefault="00317DDA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4" w:type="dxa"/>
          </w:tcPr>
          <w:p w:rsidR="00317DDA" w:rsidRPr="00E27355" w:rsidRDefault="00317DDA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17DDA" w:rsidRPr="00E27355" w:rsidRDefault="00317DDA" w:rsidP="00317DDA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>выполнение показателей результативности деятельности учреждения:</w:t>
            </w:r>
          </w:p>
          <w:p w:rsidR="00317DDA" w:rsidRPr="00E27355" w:rsidRDefault="00317DDA" w:rsidP="00317DDA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от 95 до 98%</w:t>
            </w:r>
          </w:p>
          <w:p w:rsidR="00317DDA" w:rsidRPr="00E27355" w:rsidRDefault="00317DDA" w:rsidP="00317DDA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от 98 до 100%</w:t>
            </w:r>
          </w:p>
          <w:p w:rsidR="00317DDA" w:rsidRPr="00E27355" w:rsidRDefault="00317DDA" w:rsidP="00317DDA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более 100%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17DDA" w:rsidRDefault="00317DDA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317DDA" w:rsidRDefault="00317DDA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317DDA" w:rsidRDefault="00317DDA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317DDA" w:rsidRDefault="00317DDA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до 30</w:t>
            </w:r>
          </w:p>
          <w:p w:rsidR="00317DDA" w:rsidRDefault="00317DDA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от 30 до 40</w:t>
            </w:r>
          </w:p>
          <w:p w:rsidR="00317DDA" w:rsidRPr="00E27355" w:rsidRDefault="00317DDA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 40 до </w:t>
            </w:r>
            <w:r w:rsidR="003615EA">
              <w:rPr>
                <w:rFonts w:ascii="Times New Roman" w:hAnsi="Times New Roman"/>
                <w:spacing w:val="-2"/>
                <w:sz w:val="28"/>
                <w:szCs w:val="28"/>
              </w:rPr>
              <w:t>50</w:t>
            </w:r>
          </w:p>
        </w:tc>
      </w:tr>
      <w:tr w:rsidR="00317DDA" w:rsidRPr="00E27355" w:rsidTr="00626C43">
        <w:tc>
          <w:tcPr>
            <w:tcW w:w="1809" w:type="dxa"/>
            <w:vMerge w:val="restart"/>
          </w:tcPr>
          <w:p w:rsidR="00317DDA" w:rsidRPr="00E27355" w:rsidRDefault="00317DDA" w:rsidP="00191121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Заместитель </w:t>
            </w:r>
            <w:r w:rsidR="00191121">
              <w:rPr>
                <w:rFonts w:ascii="Times New Roman" w:hAnsi="Times New Roman"/>
                <w:spacing w:val="-2"/>
                <w:sz w:val="28"/>
                <w:szCs w:val="28"/>
              </w:rPr>
              <w:t>директора</w:t>
            </w: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учреждения </w:t>
            </w:r>
          </w:p>
        </w:tc>
        <w:tc>
          <w:tcPr>
            <w:tcW w:w="2694" w:type="dxa"/>
            <w:vMerge w:val="restart"/>
          </w:tcPr>
          <w:p w:rsidR="00317DDA" w:rsidRPr="00E27355" w:rsidRDefault="00317DDA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 xml:space="preserve">сложность организации и управления основной, финансовой, административно-хозяйственной деятельностью учреждения </w:t>
            </w:r>
          </w:p>
        </w:tc>
        <w:tc>
          <w:tcPr>
            <w:tcW w:w="3543" w:type="dxa"/>
          </w:tcPr>
          <w:p w:rsidR="00317DDA" w:rsidRPr="00E27355" w:rsidRDefault="00317DDA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17DDA" w:rsidRPr="00E27355" w:rsidRDefault="00317DDA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до 20</w:t>
            </w:r>
          </w:p>
        </w:tc>
      </w:tr>
      <w:tr w:rsidR="00317DDA" w:rsidRPr="00E27355" w:rsidTr="00626C43">
        <w:tc>
          <w:tcPr>
            <w:tcW w:w="1809" w:type="dxa"/>
            <w:vMerge/>
          </w:tcPr>
          <w:p w:rsidR="00317DDA" w:rsidRPr="00E27355" w:rsidRDefault="00317DDA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17DDA" w:rsidRPr="00E27355" w:rsidRDefault="00317DDA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17DDA" w:rsidRPr="00E27355" w:rsidRDefault="00317DDA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 xml:space="preserve">разработка и применение новых технологий при решении </w:t>
            </w:r>
            <w:proofErr w:type="spellStart"/>
            <w:r w:rsidRPr="00E27355">
              <w:rPr>
                <w:rFonts w:ascii="Times New Roman" w:hAnsi="Times New Roman"/>
                <w:sz w:val="28"/>
                <w:szCs w:val="28"/>
              </w:rPr>
              <w:t>социокультурных</w:t>
            </w:r>
            <w:proofErr w:type="spellEnd"/>
            <w:r w:rsidRPr="00E27355">
              <w:rPr>
                <w:rFonts w:ascii="Times New Roman" w:hAnsi="Times New Roman"/>
                <w:sz w:val="28"/>
                <w:szCs w:val="28"/>
              </w:rPr>
              <w:t xml:space="preserve"> задач, стоящих перед обществом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17DDA" w:rsidRPr="00E27355" w:rsidRDefault="00317DDA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до 20</w:t>
            </w:r>
          </w:p>
        </w:tc>
      </w:tr>
      <w:tr w:rsidR="00317DDA" w:rsidRPr="00E27355" w:rsidTr="00626C43">
        <w:tc>
          <w:tcPr>
            <w:tcW w:w="1809" w:type="dxa"/>
            <w:vMerge/>
          </w:tcPr>
          <w:p w:rsidR="00317DDA" w:rsidRPr="00E27355" w:rsidRDefault="00317DDA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17DDA" w:rsidRPr="00E27355" w:rsidRDefault="00317DDA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17DDA" w:rsidRPr="00E27355" w:rsidRDefault="00317DDA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17DDA" w:rsidRPr="00E27355" w:rsidRDefault="00317DDA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до 20</w:t>
            </w:r>
          </w:p>
        </w:tc>
      </w:tr>
      <w:tr w:rsidR="00317DDA" w:rsidRPr="00E27355" w:rsidTr="00626C43">
        <w:tc>
          <w:tcPr>
            <w:tcW w:w="1809" w:type="dxa"/>
            <w:vMerge/>
          </w:tcPr>
          <w:p w:rsidR="00317DDA" w:rsidRPr="00E27355" w:rsidRDefault="00317DDA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17DDA" w:rsidRPr="00E27355" w:rsidRDefault="00317DDA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17DDA" w:rsidRPr="00E27355" w:rsidRDefault="00317DDA" w:rsidP="00D923D3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 xml:space="preserve">достижение конкретно измеримых положительных результатов в </w:t>
            </w:r>
            <w:proofErr w:type="spellStart"/>
            <w:r w:rsidRPr="00E27355">
              <w:rPr>
                <w:rFonts w:ascii="Times New Roman" w:hAnsi="Times New Roman"/>
                <w:sz w:val="28"/>
                <w:szCs w:val="28"/>
              </w:rPr>
              <w:t>социокультурной</w:t>
            </w:r>
            <w:proofErr w:type="spellEnd"/>
            <w:r w:rsidRPr="00E27355">
              <w:rPr>
                <w:rFonts w:ascii="Times New Roman" w:hAnsi="Times New Roman"/>
                <w:sz w:val="28"/>
                <w:szCs w:val="28"/>
              </w:rPr>
              <w:t xml:space="preserve"> деятельности учреждения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17DDA" w:rsidRPr="00E27355" w:rsidRDefault="00317DDA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до 20</w:t>
            </w:r>
          </w:p>
        </w:tc>
      </w:tr>
      <w:tr w:rsidR="00317DDA" w:rsidRPr="00E27355" w:rsidTr="00626C43">
        <w:tc>
          <w:tcPr>
            <w:tcW w:w="1809" w:type="dxa"/>
            <w:vMerge/>
          </w:tcPr>
          <w:p w:rsidR="00317DDA" w:rsidRPr="00E27355" w:rsidRDefault="00317DDA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17DDA" w:rsidRPr="00E27355" w:rsidRDefault="00317DDA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17DDA" w:rsidRPr="00E27355" w:rsidRDefault="00317DDA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>выполнение показателей результативности деятельности учреждения:</w:t>
            </w:r>
          </w:p>
          <w:p w:rsidR="00317DDA" w:rsidRPr="00E27355" w:rsidRDefault="00317DDA" w:rsidP="00CC5EC2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от 95 до 98%</w:t>
            </w:r>
          </w:p>
          <w:p w:rsidR="00317DDA" w:rsidRPr="00E27355" w:rsidRDefault="00317DDA" w:rsidP="00CC5EC2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от 98 до 100%</w:t>
            </w:r>
          </w:p>
          <w:p w:rsidR="00317DDA" w:rsidRPr="00E27355" w:rsidRDefault="00317DDA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более 100%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17DDA" w:rsidRPr="00E27355" w:rsidRDefault="00317DDA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317DDA" w:rsidRPr="00E27355" w:rsidRDefault="00317DDA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317DDA" w:rsidRPr="00E27355" w:rsidRDefault="00317DDA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до 20</w:t>
            </w:r>
          </w:p>
          <w:p w:rsidR="00317DDA" w:rsidRPr="00E27355" w:rsidRDefault="00317DDA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от 20 до 30</w:t>
            </w:r>
          </w:p>
          <w:p w:rsidR="00317DDA" w:rsidRPr="00E27355" w:rsidRDefault="00317DDA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от 30 до 40</w:t>
            </w:r>
          </w:p>
        </w:tc>
      </w:tr>
      <w:tr w:rsidR="008B01E1" w:rsidRPr="00E27355" w:rsidTr="00626C43">
        <w:trPr>
          <w:trHeight w:val="510"/>
        </w:trPr>
        <w:tc>
          <w:tcPr>
            <w:tcW w:w="1809" w:type="dxa"/>
            <w:vMerge w:val="restart"/>
          </w:tcPr>
          <w:p w:rsidR="008B01E1" w:rsidRDefault="008B01E1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Заместитель</w:t>
            </w:r>
          </w:p>
          <w:p w:rsidR="008B01E1" w:rsidRPr="00E27355" w:rsidRDefault="008B01E1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директора</w:t>
            </w:r>
          </w:p>
        </w:tc>
        <w:tc>
          <w:tcPr>
            <w:tcW w:w="2694" w:type="dxa"/>
            <w:vMerge w:val="restart"/>
          </w:tcPr>
          <w:p w:rsidR="008B01E1" w:rsidRDefault="008B01E1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стабильность функционирования курируемого направления</w:t>
            </w:r>
          </w:p>
          <w:p w:rsidR="008B01E1" w:rsidRDefault="008B01E1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B01E1" w:rsidRPr="00E27355" w:rsidRDefault="008B01E1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B01E1" w:rsidRPr="00E27355" w:rsidRDefault="008B01E1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нарушений и срывов работы в результате несоблюдения трудовой дисциплины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B01E1" w:rsidRPr="00E27355" w:rsidRDefault="008B01E1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до 30</w:t>
            </w:r>
          </w:p>
        </w:tc>
      </w:tr>
      <w:tr w:rsidR="008B01E1" w:rsidRPr="00E27355" w:rsidTr="00626C43">
        <w:trPr>
          <w:trHeight w:val="810"/>
        </w:trPr>
        <w:tc>
          <w:tcPr>
            <w:tcW w:w="1809" w:type="dxa"/>
            <w:vMerge/>
          </w:tcPr>
          <w:p w:rsidR="008B01E1" w:rsidRPr="00E27355" w:rsidRDefault="008B01E1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B01E1" w:rsidRDefault="008B01E1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B01E1" w:rsidRDefault="008B01E1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нарушений и срывов работы по материально-техническим причинам</w:t>
            </w:r>
          </w:p>
          <w:p w:rsidR="008B01E1" w:rsidRPr="00E27355" w:rsidRDefault="008B01E1" w:rsidP="008B01E1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(содержание имущества в соответствии с нормативными требованиями)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B01E1" w:rsidRPr="00E27355" w:rsidRDefault="008B01E1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до 30</w:t>
            </w:r>
          </w:p>
        </w:tc>
      </w:tr>
      <w:tr w:rsidR="008B01E1" w:rsidRPr="00E27355" w:rsidTr="00626C43">
        <w:trPr>
          <w:trHeight w:val="870"/>
        </w:trPr>
        <w:tc>
          <w:tcPr>
            <w:tcW w:w="1809" w:type="dxa"/>
            <w:vMerge/>
          </w:tcPr>
          <w:p w:rsidR="008B01E1" w:rsidRPr="00E27355" w:rsidRDefault="008B01E1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4" w:type="dxa"/>
          </w:tcPr>
          <w:p w:rsidR="008B01E1" w:rsidRDefault="008B01E1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качества предоставляемых услуг</w:t>
            </w:r>
          </w:p>
          <w:p w:rsidR="008B01E1" w:rsidRDefault="008B01E1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B01E1" w:rsidRDefault="008B01E1" w:rsidP="00CC5EC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B01E1" w:rsidRPr="00E27355" w:rsidRDefault="008B01E1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обоснованных зафиксированных замечаний к заместителю руководителя со стороны контролирующих органов, учредителя, граждан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B01E1" w:rsidRPr="00E27355" w:rsidRDefault="008B01E1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317DDA" w:rsidRPr="00E27355" w:rsidTr="00626C43">
        <w:tc>
          <w:tcPr>
            <w:tcW w:w="1809" w:type="dxa"/>
            <w:vMerge w:val="restart"/>
          </w:tcPr>
          <w:p w:rsidR="00317DDA" w:rsidRPr="00E27355" w:rsidRDefault="00317DDA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Главный бухгалтер</w:t>
            </w:r>
          </w:p>
        </w:tc>
        <w:tc>
          <w:tcPr>
            <w:tcW w:w="2694" w:type="dxa"/>
            <w:vMerge w:val="restart"/>
          </w:tcPr>
          <w:p w:rsidR="00317DDA" w:rsidRPr="00E27355" w:rsidRDefault="00317DDA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 xml:space="preserve">сложность организации и управления финансовой деятельностью учреждения </w:t>
            </w:r>
          </w:p>
        </w:tc>
        <w:tc>
          <w:tcPr>
            <w:tcW w:w="3543" w:type="dxa"/>
          </w:tcPr>
          <w:p w:rsidR="00317DDA" w:rsidRPr="00E27355" w:rsidRDefault="00317DDA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17DDA" w:rsidRPr="00E27355" w:rsidRDefault="00317DDA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до 20</w:t>
            </w:r>
          </w:p>
        </w:tc>
      </w:tr>
      <w:tr w:rsidR="00317DDA" w:rsidRPr="00E27355" w:rsidTr="00626C43">
        <w:tc>
          <w:tcPr>
            <w:tcW w:w="1809" w:type="dxa"/>
            <w:vMerge/>
          </w:tcPr>
          <w:p w:rsidR="00317DDA" w:rsidRPr="00E27355" w:rsidRDefault="00317DDA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17DDA" w:rsidRPr="00E27355" w:rsidRDefault="00317DDA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17DDA" w:rsidRPr="00E27355" w:rsidRDefault="00317DDA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>привлечение экономических партнеров для реализации основных направлений деятельности учреждения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17DDA" w:rsidRPr="00E27355" w:rsidRDefault="00317DDA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до 20</w:t>
            </w:r>
          </w:p>
        </w:tc>
      </w:tr>
      <w:tr w:rsidR="00317DDA" w:rsidRPr="00E27355" w:rsidTr="00626C43">
        <w:tc>
          <w:tcPr>
            <w:tcW w:w="1809" w:type="dxa"/>
            <w:vMerge/>
          </w:tcPr>
          <w:p w:rsidR="00317DDA" w:rsidRPr="00E27355" w:rsidRDefault="00317DDA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17DDA" w:rsidRPr="00E27355" w:rsidRDefault="00317DDA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17DDA" w:rsidRPr="00E27355" w:rsidRDefault="00317DDA" w:rsidP="00CC5EC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отсутствие кредиторской задолженности </w:t>
            </w:r>
            <w:r w:rsidRPr="00E27355">
              <w:rPr>
                <w:rFonts w:ascii="Times New Roman" w:hAnsi="Times New Roman"/>
                <w:sz w:val="28"/>
                <w:szCs w:val="28"/>
              </w:rPr>
              <w:t xml:space="preserve">по начисленным выплатам по оплате труда перед работниками (сотрудниками) учреждения (за исключением депонированных сумм)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17DDA" w:rsidRPr="00E27355" w:rsidRDefault="00317DDA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до 30</w:t>
            </w:r>
          </w:p>
        </w:tc>
      </w:tr>
      <w:tr w:rsidR="00317DDA" w:rsidRPr="00E27355" w:rsidTr="00626C43">
        <w:tc>
          <w:tcPr>
            <w:tcW w:w="10598" w:type="dxa"/>
            <w:gridSpan w:val="4"/>
            <w:tcBorders>
              <w:right w:val="single" w:sz="4" w:space="0" w:color="auto"/>
            </w:tcBorders>
            <w:vAlign w:val="center"/>
          </w:tcPr>
          <w:p w:rsidR="00191121" w:rsidRDefault="00191121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7DDA" w:rsidRPr="00E27355" w:rsidRDefault="00317DDA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z w:val="28"/>
                <w:szCs w:val="28"/>
              </w:rPr>
              <w:t>Выплаты  за качество выполняемых работ</w:t>
            </w:r>
          </w:p>
        </w:tc>
      </w:tr>
      <w:tr w:rsidR="00D529E6" w:rsidRPr="00E27355" w:rsidTr="00626C43">
        <w:trPr>
          <w:trHeight w:val="705"/>
        </w:trPr>
        <w:tc>
          <w:tcPr>
            <w:tcW w:w="1809" w:type="dxa"/>
            <w:vMerge w:val="restart"/>
            <w:vAlign w:val="center"/>
          </w:tcPr>
          <w:p w:rsidR="00D529E6" w:rsidRPr="00E27355" w:rsidRDefault="00D529E6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Директор учреждения</w:t>
            </w:r>
          </w:p>
        </w:tc>
        <w:tc>
          <w:tcPr>
            <w:tcW w:w="2694" w:type="dxa"/>
          </w:tcPr>
          <w:p w:rsidR="00D529E6" w:rsidRPr="00D529E6" w:rsidRDefault="00D529E6" w:rsidP="00D529E6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обеспечение безопасных условий в учреждении</w:t>
            </w:r>
          </w:p>
        </w:tc>
        <w:tc>
          <w:tcPr>
            <w:tcW w:w="3543" w:type="dxa"/>
          </w:tcPr>
          <w:p w:rsidR="00D529E6" w:rsidRPr="00E27355" w:rsidRDefault="00D529E6" w:rsidP="00CC5EC2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отсутствие грубых нарушений правил и норм пожарной безопасности, охраны труда, изложенных в предписаниях надзорных органов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D529E6" w:rsidRPr="00E27355" w:rsidRDefault="00D529E6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до 50</w:t>
            </w:r>
          </w:p>
        </w:tc>
      </w:tr>
      <w:tr w:rsidR="00D529E6" w:rsidRPr="00E27355" w:rsidTr="00626C43">
        <w:trPr>
          <w:trHeight w:val="570"/>
        </w:trPr>
        <w:tc>
          <w:tcPr>
            <w:tcW w:w="1809" w:type="dxa"/>
            <w:vMerge/>
            <w:vAlign w:val="center"/>
          </w:tcPr>
          <w:p w:rsidR="00D529E6" w:rsidRDefault="00D529E6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4" w:type="dxa"/>
          </w:tcPr>
          <w:p w:rsidR="00D529E6" w:rsidRDefault="00D529E6" w:rsidP="00CC5EC2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обеспечение качества предоставляемых услуг</w:t>
            </w:r>
          </w:p>
          <w:p w:rsidR="00D529E6" w:rsidRDefault="00D529E6" w:rsidP="00CC5EC2">
            <w:pPr>
              <w:spacing w:line="235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543" w:type="dxa"/>
          </w:tcPr>
          <w:p w:rsidR="00D529E6" w:rsidRPr="00E27355" w:rsidRDefault="00D529E6" w:rsidP="00191121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качественная подготовка и проведение мероприятий, связанных с уставной деятельностью</w:t>
            </w:r>
            <w:r w:rsidR="0019112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учреждения (отсутствие обоснованных жалоб на работу учреждения или действия руководителя)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D529E6" w:rsidRPr="00E27355" w:rsidRDefault="00191121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до 40</w:t>
            </w:r>
          </w:p>
        </w:tc>
      </w:tr>
      <w:tr w:rsidR="00D529E6" w:rsidRPr="00E27355" w:rsidTr="00626C43">
        <w:trPr>
          <w:trHeight w:val="1631"/>
        </w:trPr>
        <w:tc>
          <w:tcPr>
            <w:tcW w:w="1809" w:type="dxa"/>
            <w:vMerge/>
            <w:vAlign w:val="center"/>
          </w:tcPr>
          <w:p w:rsidR="00D529E6" w:rsidRDefault="00D529E6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4" w:type="dxa"/>
          </w:tcPr>
          <w:p w:rsidR="00D529E6" w:rsidRDefault="00191121" w:rsidP="00CC5EC2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Эффективность реализуемой кадровой политики</w:t>
            </w:r>
          </w:p>
          <w:p w:rsidR="00D529E6" w:rsidRDefault="00D529E6" w:rsidP="00CC5EC2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D529E6" w:rsidRDefault="00D529E6" w:rsidP="00CC5EC2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D529E6" w:rsidRDefault="00D529E6" w:rsidP="00CC5EC2">
            <w:pPr>
              <w:spacing w:line="235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543" w:type="dxa"/>
          </w:tcPr>
          <w:p w:rsidR="00D529E6" w:rsidRDefault="00191121" w:rsidP="00CC5EC2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Укомплектованность учреждения специалистами, работающими по профилю:</w:t>
            </w:r>
          </w:p>
          <w:p w:rsidR="00191121" w:rsidRDefault="00191121" w:rsidP="00CC5EC2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от 80 до 90%</w:t>
            </w:r>
          </w:p>
          <w:p w:rsidR="00191121" w:rsidRPr="00E27355" w:rsidRDefault="00191121" w:rsidP="00CC5EC2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от 90 до 100%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91121" w:rsidRDefault="00191121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191121" w:rsidRDefault="00191121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D529E6" w:rsidRDefault="00191121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до 20</w:t>
            </w:r>
          </w:p>
          <w:p w:rsidR="00191121" w:rsidRPr="00E27355" w:rsidRDefault="00191121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от 20 до 30</w:t>
            </w:r>
          </w:p>
        </w:tc>
      </w:tr>
      <w:tr w:rsidR="00067BE7" w:rsidRPr="00E27355" w:rsidTr="00626C43">
        <w:trPr>
          <w:trHeight w:val="1631"/>
        </w:trPr>
        <w:tc>
          <w:tcPr>
            <w:tcW w:w="1809" w:type="dxa"/>
          </w:tcPr>
          <w:p w:rsidR="00067BE7" w:rsidRDefault="00067BE7" w:rsidP="00464ED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Заместитель</w:t>
            </w:r>
          </w:p>
          <w:p w:rsidR="00067BE7" w:rsidRPr="00E27355" w:rsidRDefault="00067BE7" w:rsidP="00464ED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директора</w:t>
            </w:r>
          </w:p>
        </w:tc>
        <w:tc>
          <w:tcPr>
            <w:tcW w:w="2694" w:type="dxa"/>
          </w:tcPr>
          <w:p w:rsidR="00067BE7" w:rsidRDefault="00067BE7" w:rsidP="00464ED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стабильность функционирования курируемого направления</w:t>
            </w:r>
          </w:p>
          <w:p w:rsidR="00067BE7" w:rsidRDefault="00067BE7" w:rsidP="00464ED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67BE7" w:rsidRPr="00E27355" w:rsidRDefault="00067BE7" w:rsidP="00464ED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67BE7" w:rsidRPr="00E27355" w:rsidRDefault="00067BE7" w:rsidP="00464ED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нарушений и срывов работы в результате несоблюдения трудовой дисциплины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67BE7" w:rsidRPr="00E27355" w:rsidRDefault="00067BE7" w:rsidP="00464ED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до 30</w:t>
            </w:r>
          </w:p>
        </w:tc>
      </w:tr>
      <w:tr w:rsidR="00067BE7" w:rsidRPr="00E27355" w:rsidTr="00626C43">
        <w:tc>
          <w:tcPr>
            <w:tcW w:w="1809" w:type="dxa"/>
            <w:vMerge w:val="restart"/>
          </w:tcPr>
          <w:p w:rsidR="00067BE7" w:rsidRDefault="00067BE7" w:rsidP="00464ED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460E0F" w:rsidRDefault="00460E0F" w:rsidP="00464ED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460E0F" w:rsidRDefault="00460E0F" w:rsidP="00464ED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460E0F" w:rsidRDefault="00460E0F" w:rsidP="00464ED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460E0F" w:rsidRDefault="00460E0F" w:rsidP="00464ED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460E0F" w:rsidRDefault="00460E0F" w:rsidP="00464ED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460E0F" w:rsidRDefault="00460E0F" w:rsidP="00464ED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460E0F" w:rsidRDefault="00460E0F" w:rsidP="00464ED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460E0F" w:rsidRDefault="00460E0F" w:rsidP="00464ED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460E0F" w:rsidRDefault="00460E0F" w:rsidP="00464ED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460E0F" w:rsidRDefault="00460E0F" w:rsidP="00464ED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460E0F" w:rsidRDefault="00460E0F" w:rsidP="00464ED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460E0F" w:rsidRDefault="00460E0F" w:rsidP="00464ED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460E0F" w:rsidRDefault="00460E0F" w:rsidP="00464ED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460E0F" w:rsidRDefault="00460E0F" w:rsidP="00464ED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460E0F" w:rsidRPr="00E27355" w:rsidRDefault="00460E0F" w:rsidP="00464ED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067BE7" w:rsidRDefault="00067BE7" w:rsidP="00464ED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67BE7" w:rsidRDefault="00067BE7" w:rsidP="00464ED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качества предоставляемых услуг</w:t>
            </w:r>
          </w:p>
          <w:p w:rsidR="00067BE7" w:rsidRDefault="00067BE7" w:rsidP="00464ED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67BE7" w:rsidRDefault="00067BE7" w:rsidP="00464ED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67BE7" w:rsidRDefault="00067BE7" w:rsidP="00464ED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нарушений и срывов работы по материально-техническим причинам</w:t>
            </w:r>
          </w:p>
          <w:p w:rsidR="00067BE7" w:rsidRPr="00E27355" w:rsidRDefault="00067BE7" w:rsidP="00464ED2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(содержание имущества в соответствии с нормативными требованиями)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67BE7" w:rsidRPr="00E27355" w:rsidRDefault="00067BE7" w:rsidP="00464ED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до 30</w:t>
            </w:r>
          </w:p>
        </w:tc>
      </w:tr>
      <w:tr w:rsidR="00067BE7" w:rsidRPr="00E27355" w:rsidTr="00626C43">
        <w:tc>
          <w:tcPr>
            <w:tcW w:w="1809" w:type="dxa"/>
            <w:vMerge/>
          </w:tcPr>
          <w:p w:rsidR="00067BE7" w:rsidRPr="00E27355" w:rsidRDefault="00067BE7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67BE7" w:rsidRPr="00E27355" w:rsidRDefault="00067BE7" w:rsidP="00CC5EC2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543" w:type="dxa"/>
          </w:tcPr>
          <w:p w:rsidR="00067BE7" w:rsidRPr="00E27355" w:rsidRDefault="00067BE7" w:rsidP="00CC5EC2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обоснованных зафиксированных замечаний к заместителю руководителя со стороны контролирующих органов, учредителя, граждан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67BE7" w:rsidRPr="00E27355" w:rsidRDefault="00067BE7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до 30</w:t>
            </w:r>
          </w:p>
        </w:tc>
      </w:tr>
      <w:tr w:rsidR="00626C43" w:rsidRPr="00E27355" w:rsidTr="00626C43">
        <w:trPr>
          <w:trHeight w:val="900"/>
        </w:trPr>
        <w:tc>
          <w:tcPr>
            <w:tcW w:w="1809" w:type="dxa"/>
            <w:vMerge w:val="restart"/>
            <w:vAlign w:val="center"/>
          </w:tcPr>
          <w:p w:rsidR="00626C43" w:rsidRPr="00E27355" w:rsidRDefault="00460E0F" w:rsidP="00460E0F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Главный бухгалтер</w:t>
            </w:r>
          </w:p>
        </w:tc>
        <w:tc>
          <w:tcPr>
            <w:tcW w:w="2694" w:type="dxa"/>
            <w:vMerge w:val="restart"/>
          </w:tcPr>
          <w:p w:rsidR="00626C43" w:rsidRDefault="00626C43" w:rsidP="00CC5EC2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Обеспечение стабильности финансовой деятельности</w:t>
            </w:r>
          </w:p>
          <w:p w:rsidR="00626C43" w:rsidRDefault="00626C43" w:rsidP="00CC5EC2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26C43" w:rsidRDefault="00626C43" w:rsidP="00CC5EC2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26C43" w:rsidRPr="00E27355" w:rsidRDefault="00626C43" w:rsidP="00CC5EC2">
            <w:pPr>
              <w:spacing w:line="235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543" w:type="dxa"/>
          </w:tcPr>
          <w:p w:rsidR="00626C43" w:rsidRPr="00E27355" w:rsidRDefault="00626C43" w:rsidP="00626C43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Отсутствие нарушений финансово-хозяйственной деятельности по результатам предыдущей проверки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626C43" w:rsidRPr="00E27355" w:rsidRDefault="00626C43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до 1</w:t>
            </w: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0</w:t>
            </w:r>
          </w:p>
        </w:tc>
      </w:tr>
      <w:tr w:rsidR="00626C43" w:rsidRPr="00E27355" w:rsidTr="00626C43">
        <w:trPr>
          <w:trHeight w:val="585"/>
        </w:trPr>
        <w:tc>
          <w:tcPr>
            <w:tcW w:w="1809" w:type="dxa"/>
            <w:vMerge/>
            <w:vAlign w:val="center"/>
          </w:tcPr>
          <w:p w:rsidR="00626C43" w:rsidRPr="00E27355" w:rsidRDefault="00626C43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626C43" w:rsidRDefault="00626C43" w:rsidP="00CC5EC2">
            <w:pPr>
              <w:spacing w:line="235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543" w:type="dxa"/>
          </w:tcPr>
          <w:p w:rsidR="00626C43" w:rsidRDefault="00626C43" w:rsidP="00CC5EC2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Своевременное, полное и достоверное предоставление отчетности</w:t>
            </w:r>
          </w:p>
          <w:p w:rsidR="00626C43" w:rsidRDefault="00626C43" w:rsidP="00CC5EC2">
            <w:pPr>
              <w:spacing w:line="235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626C43" w:rsidRPr="00E27355" w:rsidRDefault="00626C43" w:rsidP="00626C43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15</w:t>
            </w:r>
          </w:p>
        </w:tc>
      </w:tr>
      <w:tr w:rsidR="00067BE7" w:rsidRPr="00E27355" w:rsidTr="00626C43">
        <w:trPr>
          <w:trHeight w:val="1650"/>
        </w:trPr>
        <w:tc>
          <w:tcPr>
            <w:tcW w:w="1809" w:type="dxa"/>
            <w:vMerge/>
            <w:vAlign w:val="center"/>
          </w:tcPr>
          <w:p w:rsidR="00067BE7" w:rsidRPr="00E27355" w:rsidRDefault="00067BE7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067BE7" w:rsidRDefault="00067BE7" w:rsidP="00CC5EC2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067BE7" w:rsidRDefault="00067BE7" w:rsidP="00460E0F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непрерывное профессиональное образование</w:t>
            </w:r>
          </w:p>
        </w:tc>
        <w:tc>
          <w:tcPr>
            <w:tcW w:w="3543" w:type="dxa"/>
          </w:tcPr>
          <w:p w:rsidR="00067BE7" w:rsidRDefault="00067BE7" w:rsidP="00CC5EC2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067BE7" w:rsidRPr="00E27355" w:rsidRDefault="00067BE7" w:rsidP="00CC5EC2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участие в работе курсов, семинаров, конференций:</w:t>
            </w:r>
          </w:p>
          <w:p w:rsidR="00067BE7" w:rsidRPr="00E27355" w:rsidRDefault="00067BE7" w:rsidP="00CC5EC2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от 1 до 2</w:t>
            </w:r>
          </w:p>
          <w:p w:rsidR="00067BE7" w:rsidRDefault="00067BE7" w:rsidP="00626C43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более 2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626C43" w:rsidRDefault="00626C43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26C43" w:rsidRDefault="00626C43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067BE7" w:rsidRDefault="00626C43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до 20</w:t>
            </w:r>
          </w:p>
          <w:p w:rsidR="00626C43" w:rsidRDefault="00626C43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от 20 до 30</w:t>
            </w:r>
          </w:p>
          <w:p w:rsidR="00626C43" w:rsidRPr="00E27355" w:rsidRDefault="00626C43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067BE7" w:rsidRPr="00E27355" w:rsidTr="00626C43">
        <w:tc>
          <w:tcPr>
            <w:tcW w:w="1809" w:type="dxa"/>
            <w:vMerge/>
            <w:vAlign w:val="center"/>
          </w:tcPr>
          <w:p w:rsidR="00067BE7" w:rsidRPr="00E27355" w:rsidRDefault="00067BE7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67BE7" w:rsidRPr="00E27355" w:rsidRDefault="00067BE7" w:rsidP="00CC5EC2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543" w:type="dxa"/>
          </w:tcPr>
          <w:p w:rsidR="00067BE7" w:rsidRPr="00E27355" w:rsidRDefault="00067BE7" w:rsidP="00CC5EC2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применение в работе специализированных бухгалтерских программ, повышающих эффективность работы и сокращающих время обработки документов (по факту применения)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67BE7" w:rsidRPr="00E27355" w:rsidRDefault="00067BE7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до 5</w:t>
            </w:r>
          </w:p>
        </w:tc>
      </w:tr>
      <w:tr w:rsidR="00067BE7" w:rsidRPr="00E27355" w:rsidTr="00626C43">
        <w:tc>
          <w:tcPr>
            <w:tcW w:w="1809" w:type="dxa"/>
            <w:vMerge/>
            <w:vAlign w:val="center"/>
          </w:tcPr>
          <w:p w:rsidR="00067BE7" w:rsidRPr="00E27355" w:rsidRDefault="00067BE7" w:rsidP="00CC5EC2">
            <w:pPr>
              <w:spacing w:line="235" w:lineRule="auto"/>
              <w:ind w:firstLine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694" w:type="dxa"/>
          </w:tcPr>
          <w:p w:rsidR="00067BE7" w:rsidRPr="00E27355" w:rsidRDefault="00067BE7" w:rsidP="00CC5EC2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ответственное отношение к своим обязанностям</w:t>
            </w:r>
          </w:p>
        </w:tc>
        <w:tc>
          <w:tcPr>
            <w:tcW w:w="3543" w:type="dxa"/>
          </w:tcPr>
          <w:p w:rsidR="00067BE7" w:rsidRPr="00E27355" w:rsidRDefault="00067BE7" w:rsidP="00CC5EC2">
            <w:pPr>
              <w:spacing w:line="235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отсутствие обоснованных зафиксированных жалоб со стороны учредителя, руководителя, работников учреждения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67BE7" w:rsidRPr="00E27355" w:rsidRDefault="00067BE7" w:rsidP="00CC5EC2">
            <w:pPr>
              <w:spacing w:line="235" w:lineRule="auto"/>
              <w:ind w:firstLine="4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27355">
              <w:rPr>
                <w:rFonts w:ascii="Times New Roman" w:hAnsi="Times New Roman"/>
                <w:spacing w:val="-2"/>
                <w:sz w:val="28"/>
                <w:szCs w:val="28"/>
              </w:rPr>
              <w:t>до 20</w:t>
            </w:r>
          </w:p>
        </w:tc>
      </w:tr>
    </w:tbl>
    <w:p w:rsidR="00604B7A" w:rsidRPr="00E27355" w:rsidRDefault="00604B7A" w:rsidP="00604B7A">
      <w:pPr>
        <w:widowControl/>
        <w:autoSpaceDN w:val="0"/>
        <w:adjustRightInd w:val="0"/>
        <w:ind w:firstLine="540"/>
        <w:outlineLvl w:val="1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</w:p>
    <w:p w:rsidR="002D2B0D" w:rsidRDefault="002D2B0D" w:rsidP="004D1ED0">
      <w:pPr>
        <w:pStyle w:val="11"/>
        <w:spacing w:line="360" w:lineRule="auto"/>
        <w:ind w:left="0" w:firstLine="0"/>
      </w:pPr>
    </w:p>
    <w:p w:rsidR="002D2B0D" w:rsidRDefault="002D2B0D" w:rsidP="004D1ED0">
      <w:pPr>
        <w:pStyle w:val="11"/>
        <w:spacing w:line="360" w:lineRule="auto"/>
        <w:ind w:left="0" w:firstLine="0"/>
      </w:pPr>
    </w:p>
    <w:p w:rsidR="002D2B0D" w:rsidRDefault="002D2B0D" w:rsidP="004D1ED0">
      <w:pPr>
        <w:pStyle w:val="11"/>
        <w:spacing w:line="360" w:lineRule="auto"/>
        <w:ind w:left="0" w:firstLine="0"/>
      </w:pPr>
    </w:p>
    <w:p w:rsidR="002D2B0D" w:rsidRDefault="002D2B0D" w:rsidP="004D1ED0">
      <w:pPr>
        <w:pStyle w:val="11"/>
        <w:spacing w:line="360" w:lineRule="auto"/>
        <w:ind w:left="0" w:firstLine="0"/>
      </w:pPr>
    </w:p>
    <w:p w:rsidR="002D2B0D" w:rsidRDefault="002D2B0D" w:rsidP="004D1ED0">
      <w:pPr>
        <w:pStyle w:val="11"/>
        <w:spacing w:line="360" w:lineRule="auto"/>
        <w:ind w:left="0" w:firstLine="0"/>
      </w:pPr>
    </w:p>
    <w:p w:rsidR="002D2B0D" w:rsidRDefault="002D2B0D" w:rsidP="004D1ED0">
      <w:pPr>
        <w:pStyle w:val="11"/>
        <w:spacing w:line="360" w:lineRule="auto"/>
        <w:ind w:left="0" w:firstLine="0"/>
      </w:pPr>
    </w:p>
    <w:p w:rsidR="00F851B8" w:rsidRDefault="00F851B8" w:rsidP="004D1ED0">
      <w:pPr>
        <w:pStyle w:val="11"/>
        <w:spacing w:line="360" w:lineRule="auto"/>
        <w:ind w:left="0" w:firstLine="0"/>
      </w:pPr>
    </w:p>
    <w:p w:rsidR="00F851B8" w:rsidRDefault="00F851B8" w:rsidP="004D1ED0">
      <w:pPr>
        <w:pStyle w:val="11"/>
        <w:spacing w:line="360" w:lineRule="auto"/>
        <w:ind w:left="0" w:firstLine="0"/>
      </w:pPr>
    </w:p>
    <w:p w:rsidR="00F851B8" w:rsidRDefault="00F851B8" w:rsidP="004D1ED0">
      <w:pPr>
        <w:pStyle w:val="11"/>
        <w:spacing w:line="360" w:lineRule="auto"/>
        <w:ind w:left="0" w:firstLine="0"/>
      </w:pPr>
    </w:p>
    <w:p w:rsidR="00F851B8" w:rsidRDefault="00F851B8" w:rsidP="004D1ED0">
      <w:pPr>
        <w:pStyle w:val="11"/>
        <w:spacing w:line="360" w:lineRule="auto"/>
        <w:ind w:left="0" w:firstLine="0"/>
      </w:pPr>
    </w:p>
    <w:p w:rsidR="00F851B8" w:rsidRDefault="00F851B8" w:rsidP="004D1ED0">
      <w:pPr>
        <w:pStyle w:val="11"/>
        <w:spacing w:line="360" w:lineRule="auto"/>
        <w:ind w:left="0" w:firstLine="0"/>
      </w:pPr>
    </w:p>
    <w:p w:rsidR="00F851B8" w:rsidRDefault="00F851B8" w:rsidP="004D1ED0">
      <w:pPr>
        <w:pStyle w:val="11"/>
        <w:spacing w:line="360" w:lineRule="auto"/>
        <w:ind w:left="0" w:firstLine="0"/>
      </w:pPr>
    </w:p>
    <w:p w:rsidR="00D923D3" w:rsidRPr="002D2B0D" w:rsidRDefault="00D923D3" w:rsidP="00D923D3">
      <w:pPr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</w:t>
      </w:r>
      <w:r w:rsidR="00160657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2D2B0D">
        <w:rPr>
          <w:rFonts w:ascii="Times New Roman" w:hAnsi="Times New Roman"/>
        </w:rPr>
        <w:t xml:space="preserve">Приложение  </w:t>
      </w:r>
      <w:r>
        <w:rPr>
          <w:rFonts w:ascii="Times New Roman" w:hAnsi="Times New Roman"/>
        </w:rPr>
        <w:t xml:space="preserve">№ </w:t>
      </w:r>
      <w:r w:rsidR="00160657">
        <w:rPr>
          <w:rFonts w:ascii="Times New Roman" w:hAnsi="Times New Roman"/>
        </w:rPr>
        <w:t>7</w:t>
      </w:r>
      <w:r w:rsidRPr="002D2B0D">
        <w:rPr>
          <w:rFonts w:ascii="Times New Roman" w:hAnsi="Times New Roman"/>
        </w:rPr>
        <w:t xml:space="preserve"> к </w:t>
      </w:r>
      <w:r w:rsidR="00160657">
        <w:rPr>
          <w:rFonts w:ascii="Times New Roman" w:hAnsi="Times New Roman"/>
        </w:rPr>
        <w:t>Типовому</w:t>
      </w:r>
      <w:r w:rsidRPr="002D2B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2D2B0D">
        <w:rPr>
          <w:rFonts w:ascii="Times New Roman" w:hAnsi="Times New Roman"/>
        </w:rPr>
        <w:t>оложению</w:t>
      </w:r>
    </w:p>
    <w:p w:rsidR="00D923D3" w:rsidRPr="002D2B0D" w:rsidRDefault="001066E4" w:rsidP="00D923D3">
      <w:pPr>
        <w:pStyle w:val="ConsPlusTitle"/>
        <w:widowControl/>
        <w:ind w:firstLine="5600"/>
        <w:rPr>
          <w:rFonts w:ascii="Times New Roman" w:eastAsia="Calibri" w:hAnsi="Times New Roman"/>
          <w:b w:val="0"/>
          <w:bCs w:val="0"/>
        </w:rPr>
      </w:pPr>
      <w:r>
        <w:rPr>
          <w:rFonts w:ascii="Times New Roman" w:eastAsia="Calibri" w:hAnsi="Times New Roman"/>
          <w:b w:val="0"/>
          <w:bCs w:val="0"/>
        </w:rPr>
        <w:t xml:space="preserve">       </w:t>
      </w:r>
      <w:r w:rsidR="00D923D3" w:rsidRPr="002D2B0D">
        <w:rPr>
          <w:rFonts w:ascii="Times New Roman" w:eastAsia="Calibri" w:hAnsi="Times New Roman"/>
          <w:b w:val="0"/>
          <w:bCs w:val="0"/>
        </w:rPr>
        <w:t>об оплате труда работников</w:t>
      </w:r>
    </w:p>
    <w:p w:rsidR="00D923D3" w:rsidRPr="002D2B0D" w:rsidRDefault="00D923D3" w:rsidP="00D923D3">
      <w:pPr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</w:t>
      </w:r>
      <w:r w:rsidR="00160657">
        <w:rPr>
          <w:rFonts w:ascii="Times New Roman" w:hAnsi="Times New Roman" w:cs="Times New Roman"/>
          <w:bCs/>
        </w:rPr>
        <w:t xml:space="preserve">                       </w:t>
      </w:r>
      <w:r w:rsidRPr="002D2B0D">
        <w:rPr>
          <w:rFonts w:ascii="Times New Roman" w:hAnsi="Times New Roman" w:cs="Times New Roman"/>
          <w:bCs/>
        </w:rPr>
        <w:t>муниципального бюджетного</w:t>
      </w:r>
    </w:p>
    <w:p w:rsidR="00D923D3" w:rsidRPr="002D2B0D" w:rsidRDefault="00D923D3" w:rsidP="00D923D3">
      <w:pPr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</w:t>
      </w:r>
      <w:r w:rsidR="001066E4">
        <w:rPr>
          <w:rFonts w:ascii="Times New Roman" w:hAnsi="Times New Roman" w:cs="Times New Roman"/>
          <w:bCs/>
        </w:rPr>
        <w:t xml:space="preserve">                               </w:t>
      </w:r>
      <w:r w:rsidRPr="002D2B0D">
        <w:rPr>
          <w:rFonts w:ascii="Times New Roman" w:hAnsi="Times New Roman" w:cs="Times New Roman"/>
          <w:bCs/>
        </w:rPr>
        <w:t>учреждения культуры</w:t>
      </w:r>
    </w:p>
    <w:p w:rsidR="00D923D3" w:rsidRPr="002D2B0D" w:rsidRDefault="00D923D3" w:rsidP="00D923D3">
      <w:pPr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="00160657">
        <w:rPr>
          <w:rFonts w:ascii="Times New Roman" w:hAnsi="Times New Roman" w:cs="Times New Roman"/>
          <w:bCs/>
        </w:rPr>
        <w:t xml:space="preserve">                </w:t>
      </w:r>
      <w:r w:rsidR="001066E4">
        <w:rPr>
          <w:rFonts w:ascii="Times New Roman" w:hAnsi="Times New Roman" w:cs="Times New Roman"/>
          <w:bCs/>
        </w:rPr>
        <w:t xml:space="preserve"> </w:t>
      </w:r>
      <w:r w:rsidRPr="002D2B0D">
        <w:rPr>
          <w:rFonts w:ascii="Times New Roman" w:hAnsi="Times New Roman" w:cs="Times New Roman"/>
          <w:bCs/>
        </w:rPr>
        <w:t>«Централизованная клубная</w:t>
      </w:r>
    </w:p>
    <w:p w:rsidR="00D923D3" w:rsidRPr="002D2B0D" w:rsidRDefault="00D923D3" w:rsidP="00D923D3">
      <w:pPr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</w:t>
      </w:r>
      <w:r w:rsidR="001066E4">
        <w:rPr>
          <w:rFonts w:ascii="Times New Roman" w:hAnsi="Times New Roman" w:cs="Times New Roman"/>
          <w:bCs/>
        </w:rPr>
        <w:t xml:space="preserve">                    </w:t>
      </w:r>
      <w:r w:rsidRPr="002D2B0D">
        <w:rPr>
          <w:rFonts w:ascii="Times New Roman" w:hAnsi="Times New Roman" w:cs="Times New Roman"/>
          <w:bCs/>
        </w:rPr>
        <w:t>система поселка Балахта  «Колос»</w:t>
      </w:r>
    </w:p>
    <w:p w:rsidR="00F851B8" w:rsidRDefault="00F851B8" w:rsidP="004D1ED0">
      <w:pPr>
        <w:pStyle w:val="11"/>
        <w:spacing w:line="360" w:lineRule="auto"/>
        <w:ind w:left="0" w:firstLine="0"/>
      </w:pPr>
    </w:p>
    <w:p w:rsidR="00D923D3" w:rsidRDefault="00D923D3" w:rsidP="004D1ED0">
      <w:pPr>
        <w:pStyle w:val="11"/>
        <w:spacing w:line="360" w:lineRule="auto"/>
        <w:ind w:left="0" w:firstLine="0"/>
      </w:pPr>
    </w:p>
    <w:p w:rsidR="00D923D3" w:rsidRPr="00667FC0" w:rsidRDefault="00E936C3" w:rsidP="00667FC0">
      <w:pPr>
        <w:pStyle w:val="11"/>
        <w:spacing w:line="360" w:lineRule="auto"/>
        <w:ind w:left="0" w:firstLine="0"/>
        <w:jc w:val="center"/>
        <w:rPr>
          <w:b/>
        </w:rPr>
      </w:pPr>
      <w:r w:rsidRPr="00667FC0">
        <w:rPr>
          <w:b/>
        </w:rPr>
        <w:t>КОЛИЧЕСТВО ДОЛЖНО</w:t>
      </w:r>
      <w:r w:rsidR="00440387" w:rsidRPr="00667FC0">
        <w:rPr>
          <w:b/>
        </w:rPr>
        <w:t xml:space="preserve">СТНЫХ ОКЛАДОВ РУКОВОДИТЕЛЯ МБУК «ЦКС П.БАЛАХТА «КОЛОС», УЧИТЫВАЕМЫХ ПРИ ОПРЕДЕЛЕНИИ </w:t>
      </w:r>
      <w:r w:rsidR="00667FC0" w:rsidRPr="00667FC0">
        <w:rPr>
          <w:b/>
        </w:rPr>
        <w:t>ОБЪЕМА СРЕДСТВ НА ВЫПЛАТЫ СТИМУЛИРУЮЩЕГО ХАРАКТЕРА, В ГОД</w:t>
      </w:r>
    </w:p>
    <w:p w:rsidR="00D923D3" w:rsidRDefault="00D923D3" w:rsidP="004D1ED0">
      <w:pPr>
        <w:pStyle w:val="11"/>
        <w:spacing w:line="360" w:lineRule="auto"/>
        <w:ind w:left="0" w:firstLine="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"/>
        <w:gridCol w:w="5325"/>
        <w:gridCol w:w="3069"/>
      </w:tblGrid>
      <w:tr w:rsidR="00667FC0" w:rsidTr="00667FC0">
        <w:trPr>
          <w:trHeight w:val="1242"/>
        </w:trPr>
        <w:tc>
          <w:tcPr>
            <w:tcW w:w="885" w:type="dxa"/>
          </w:tcPr>
          <w:p w:rsidR="00667FC0" w:rsidRDefault="00667FC0" w:rsidP="00667FC0">
            <w:pPr>
              <w:pStyle w:val="11"/>
              <w:spacing w:line="360" w:lineRule="auto"/>
              <w:ind w:left="0" w:firstLine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667FC0" w:rsidRDefault="00667FC0" w:rsidP="00667FC0">
            <w:pPr>
              <w:pStyle w:val="11"/>
              <w:spacing w:line="360" w:lineRule="auto"/>
              <w:ind w:left="0"/>
            </w:pPr>
          </w:p>
          <w:p w:rsidR="00667FC0" w:rsidRDefault="00667FC0" w:rsidP="00667FC0">
            <w:pPr>
              <w:pStyle w:val="11"/>
              <w:spacing w:line="360" w:lineRule="auto"/>
              <w:ind w:left="0"/>
            </w:pPr>
          </w:p>
        </w:tc>
        <w:tc>
          <w:tcPr>
            <w:tcW w:w="5325" w:type="dxa"/>
          </w:tcPr>
          <w:p w:rsidR="00667FC0" w:rsidRDefault="00667FC0" w:rsidP="00667FC0">
            <w:pPr>
              <w:widowControl/>
              <w:autoSpaceDE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Учреждения</w:t>
            </w:r>
          </w:p>
        </w:tc>
        <w:tc>
          <w:tcPr>
            <w:tcW w:w="3069" w:type="dxa"/>
          </w:tcPr>
          <w:p w:rsidR="00667FC0" w:rsidRDefault="00667FC0" w:rsidP="00667FC0">
            <w:pPr>
              <w:widowControl/>
              <w:autoSpaceDE/>
              <w:ind w:firstLine="0"/>
              <w:jc w:val="center"/>
            </w:pPr>
            <w:r w:rsidRPr="00667FC0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окладов руководителя учреждения, подлежащих  централизации в год</w:t>
            </w:r>
          </w:p>
          <w:p w:rsidR="00667FC0" w:rsidRDefault="00667FC0" w:rsidP="00667FC0"/>
          <w:p w:rsidR="00667FC0" w:rsidRPr="00667FC0" w:rsidRDefault="00667FC0" w:rsidP="00667FC0"/>
        </w:tc>
      </w:tr>
      <w:tr w:rsidR="00667FC0" w:rsidTr="00667FC0">
        <w:trPr>
          <w:trHeight w:val="360"/>
        </w:trPr>
        <w:tc>
          <w:tcPr>
            <w:tcW w:w="885" w:type="dxa"/>
          </w:tcPr>
          <w:p w:rsidR="00667FC0" w:rsidRDefault="00667FC0" w:rsidP="00667FC0">
            <w:pPr>
              <w:pStyle w:val="11"/>
              <w:spacing w:line="360" w:lineRule="auto"/>
              <w:ind w:left="0" w:firstLine="0"/>
              <w:jc w:val="left"/>
            </w:pPr>
            <w:r>
              <w:t xml:space="preserve">    1</w:t>
            </w:r>
          </w:p>
        </w:tc>
        <w:tc>
          <w:tcPr>
            <w:tcW w:w="5325" w:type="dxa"/>
          </w:tcPr>
          <w:p w:rsidR="00667FC0" w:rsidRDefault="00667FC0" w:rsidP="00667FC0">
            <w:pPr>
              <w:pStyle w:val="11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3069" w:type="dxa"/>
          </w:tcPr>
          <w:p w:rsidR="00667FC0" w:rsidRDefault="00667FC0" w:rsidP="00667FC0">
            <w:pPr>
              <w:pStyle w:val="11"/>
              <w:spacing w:line="360" w:lineRule="auto"/>
              <w:ind w:left="0"/>
              <w:jc w:val="center"/>
            </w:pPr>
            <w:r>
              <w:t>3</w:t>
            </w:r>
          </w:p>
        </w:tc>
      </w:tr>
      <w:tr w:rsidR="00667FC0" w:rsidTr="00667FC0">
        <w:trPr>
          <w:trHeight w:val="978"/>
        </w:trPr>
        <w:tc>
          <w:tcPr>
            <w:tcW w:w="885" w:type="dxa"/>
          </w:tcPr>
          <w:p w:rsidR="00667FC0" w:rsidRDefault="00667FC0" w:rsidP="00667FC0">
            <w:pPr>
              <w:pStyle w:val="11"/>
              <w:spacing w:line="360" w:lineRule="auto"/>
              <w:ind w:left="0" w:firstLine="0"/>
            </w:pPr>
            <w:r>
              <w:t xml:space="preserve">   </w:t>
            </w:r>
          </w:p>
          <w:p w:rsidR="00667FC0" w:rsidRDefault="00667FC0" w:rsidP="00667FC0">
            <w:pPr>
              <w:pStyle w:val="11"/>
              <w:spacing w:line="360" w:lineRule="auto"/>
              <w:ind w:left="0" w:firstLine="0"/>
            </w:pPr>
            <w:r>
              <w:t xml:space="preserve">    1</w:t>
            </w:r>
          </w:p>
          <w:p w:rsidR="00667FC0" w:rsidRDefault="00667FC0" w:rsidP="00667FC0">
            <w:pPr>
              <w:pStyle w:val="11"/>
              <w:spacing w:line="360" w:lineRule="auto"/>
              <w:ind w:left="0"/>
            </w:pPr>
          </w:p>
          <w:p w:rsidR="00667FC0" w:rsidRDefault="00667FC0" w:rsidP="00667FC0">
            <w:pPr>
              <w:pStyle w:val="11"/>
              <w:spacing w:line="360" w:lineRule="auto"/>
              <w:ind w:left="0"/>
            </w:pPr>
          </w:p>
        </w:tc>
        <w:tc>
          <w:tcPr>
            <w:tcW w:w="5325" w:type="dxa"/>
          </w:tcPr>
          <w:p w:rsidR="00667FC0" w:rsidRDefault="00667FC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C0" w:rsidRDefault="00667FC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клубного типа</w:t>
            </w:r>
          </w:p>
          <w:p w:rsidR="00667FC0" w:rsidRDefault="00667FC0" w:rsidP="00667FC0">
            <w:pPr>
              <w:pStyle w:val="11"/>
              <w:spacing w:line="360" w:lineRule="auto"/>
              <w:ind w:left="0" w:firstLine="0"/>
            </w:pPr>
          </w:p>
        </w:tc>
        <w:tc>
          <w:tcPr>
            <w:tcW w:w="3069" w:type="dxa"/>
          </w:tcPr>
          <w:p w:rsidR="00667FC0" w:rsidRDefault="00667FC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C0" w:rsidRDefault="00667FC0" w:rsidP="00667FC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67FC0" w:rsidRDefault="00667FC0" w:rsidP="00667FC0">
            <w:pPr>
              <w:pStyle w:val="11"/>
              <w:spacing w:line="360" w:lineRule="auto"/>
              <w:ind w:left="0" w:firstLine="0"/>
            </w:pPr>
          </w:p>
        </w:tc>
      </w:tr>
    </w:tbl>
    <w:p w:rsidR="00D923D3" w:rsidRDefault="00D923D3" w:rsidP="004D1ED0">
      <w:pPr>
        <w:pStyle w:val="11"/>
        <w:spacing w:line="360" w:lineRule="auto"/>
        <w:ind w:left="0" w:firstLine="0"/>
      </w:pPr>
    </w:p>
    <w:p w:rsidR="00D923D3" w:rsidRDefault="00D923D3" w:rsidP="004D1ED0">
      <w:pPr>
        <w:pStyle w:val="11"/>
        <w:spacing w:line="360" w:lineRule="auto"/>
        <w:ind w:left="0" w:firstLine="0"/>
      </w:pPr>
    </w:p>
    <w:p w:rsidR="00D923D3" w:rsidRDefault="00D923D3" w:rsidP="004D1ED0">
      <w:pPr>
        <w:pStyle w:val="11"/>
        <w:spacing w:line="360" w:lineRule="auto"/>
        <w:ind w:left="0" w:firstLine="0"/>
      </w:pPr>
    </w:p>
    <w:p w:rsidR="00D923D3" w:rsidRDefault="00D923D3" w:rsidP="004D1ED0">
      <w:pPr>
        <w:pStyle w:val="11"/>
        <w:spacing w:line="360" w:lineRule="auto"/>
        <w:ind w:left="0" w:firstLine="0"/>
      </w:pPr>
    </w:p>
    <w:p w:rsidR="00D923D3" w:rsidRDefault="00D923D3" w:rsidP="004D1ED0">
      <w:pPr>
        <w:pStyle w:val="11"/>
        <w:spacing w:line="360" w:lineRule="auto"/>
        <w:ind w:left="0" w:firstLine="0"/>
      </w:pPr>
    </w:p>
    <w:p w:rsidR="00D923D3" w:rsidRDefault="00D923D3" w:rsidP="004D1ED0">
      <w:pPr>
        <w:pStyle w:val="11"/>
        <w:spacing w:line="360" w:lineRule="auto"/>
        <w:ind w:left="0" w:firstLine="0"/>
      </w:pPr>
    </w:p>
    <w:p w:rsidR="00D923D3" w:rsidRDefault="00D923D3" w:rsidP="004D1ED0">
      <w:pPr>
        <w:pStyle w:val="11"/>
        <w:spacing w:line="360" w:lineRule="auto"/>
        <w:ind w:left="0" w:firstLine="0"/>
      </w:pPr>
    </w:p>
    <w:p w:rsidR="00D923D3" w:rsidRDefault="00D923D3" w:rsidP="004D1ED0">
      <w:pPr>
        <w:pStyle w:val="11"/>
        <w:spacing w:line="360" w:lineRule="auto"/>
        <w:ind w:left="0" w:firstLine="0"/>
      </w:pPr>
    </w:p>
    <w:p w:rsidR="00D923D3" w:rsidRDefault="00D923D3" w:rsidP="004D1ED0">
      <w:pPr>
        <w:pStyle w:val="11"/>
        <w:spacing w:line="360" w:lineRule="auto"/>
        <w:ind w:left="0" w:firstLine="0"/>
      </w:pPr>
    </w:p>
    <w:p w:rsidR="00D923D3" w:rsidRDefault="00D923D3" w:rsidP="004D1ED0">
      <w:pPr>
        <w:pStyle w:val="11"/>
        <w:spacing w:line="360" w:lineRule="auto"/>
        <w:ind w:left="0" w:firstLine="0"/>
      </w:pPr>
    </w:p>
    <w:p w:rsidR="00D923D3" w:rsidRDefault="00D923D3" w:rsidP="004D1ED0">
      <w:pPr>
        <w:pStyle w:val="11"/>
        <w:spacing w:line="360" w:lineRule="auto"/>
        <w:ind w:left="0" w:firstLine="0"/>
      </w:pPr>
    </w:p>
    <w:p w:rsidR="00D923D3" w:rsidRDefault="00D923D3" w:rsidP="004D1ED0">
      <w:pPr>
        <w:pStyle w:val="11"/>
        <w:spacing w:line="360" w:lineRule="auto"/>
        <w:ind w:left="0" w:firstLine="0"/>
      </w:pPr>
    </w:p>
    <w:p w:rsidR="00D923D3" w:rsidRDefault="00D923D3" w:rsidP="004D1ED0">
      <w:pPr>
        <w:pStyle w:val="11"/>
        <w:spacing w:line="360" w:lineRule="auto"/>
        <w:ind w:left="0" w:firstLine="0"/>
      </w:pPr>
    </w:p>
    <w:p w:rsidR="00D923D3" w:rsidRDefault="00D923D3" w:rsidP="004D1ED0">
      <w:pPr>
        <w:pStyle w:val="11"/>
        <w:spacing w:line="360" w:lineRule="auto"/>
        <w:ind w:left="0" w:firstLine="0"/>
      </w:pPr>
    </w:p>
    <w:p w:rsidR="00D923D3" w:rsidRDefault="00D923D3" w:rsidP="004D1ED0">
      <w:pPr>
        <w:pStyle w:val="11"/>
        <w:spacing w:line="360" w:lineRule="auto"/>
        <w:ind w:left="0" w:firstLine="0"/>
      </w:pPr>
    </w:p>
    <w:p w:rsidR="000B218B" w:rsidRPr="002D2B0D" w:rsidRDefault="000B218B" w:rsidP="000B218B">
      <w:pPr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</w:t>
      </w:r>
      <w:r w:rsidRPr="002D2B0D">
        <w:rPr>
          <w:rFonts w:ascii="Times New Roman" w:hAnsi="Times New Roman"/>
        </w:rPr>
        <w:t xml:space="preserve">Приложение  </w:t>
      </w:r>
      <w:r>
        <w:rPr>
          <w:rFonts w:ascii="Times New Roman" w:hAnsi="Times New Roman"/>
        </w:rPr>
        <w:t xml:space="preserve">№ </w:t>
      </w:r>
      <w:r w:rsidR="00160657">
        <w:rPr>
          <w:rFonts w:ascii="Times New Roman" w:hAnsi="Times New Roman"/>
        </w:rPr>
        <w:t>8</w:t>
      </w:r>
      <w:r w:rsidRPr="002D2B0D">
        <w:rPr>
          <w:rFonts w:ascii="Times New Roman" w:hAnsi="Times New Roman"/>
        </w:rPr>
        <w:t xml:space="preserve"> к </w:t>
      </w:r>
      <w:r w:rsidR="00160657">
        <w:rPr>
          <w:rFonts w:ascii="Times New Roman" w:hAnsi="Times New Roman"/>
        </w:rPr>
        <w:t>Типовому</w:t>
      </w:r>
      <w:r w:rsidRPr="002D2B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2D2B0D">
        <w:rPr>
          <w:rFonts w:ascii="Times New Roman" w:hAnsi="Times New Roman"/>
        </w:rPr>
        <w:t>оложению</w:t>
      </w:r>
    </w:p>
    <w:p w:rsidR="000B218B" w:rsidRPr="002D2B0D" w:rsidRDefault="000B218B" w:rsidP="000B218B">
      <w:pPr>
        <w:pStyle w:val="ConsPlusTitle"/>
        <w:widowControl/>
        <w:ind w:firstLine="5600"/>
        <w:rPr>
          <w:rFonts w:ascii="Times New Roman" w:eastAsia="Calibri" w:hAnsi="Times New Roman"/>
          <w:b w:val="0"/>
          <w:bCs w:val="0"/>
        </w:rPr>
      </w:pPr>
      <w:r>
        <w:rPr>
          <w:rFonts w:ascii="Times New Roman" w:eastAsia="Calibri" w:hAnsi="Times New Roman"/>
          <w:b w:val="0"/>
          <w:bCs w:val="0"/>
        </w:rPr>
        <w:t xml:space="preserve">        </w:t>
      </w:r>
      <w:r w:rsidRPr="002D2B0D">
        <w:rPr>
          <w:rFonts w:ascii="Times New Roman" w:eastAsia="Calibri" w:hAnsi="Times New Roman"/>
          <w:b w:val="0"/>
          <w:bCs w:val="0"/>
        </w:rPr>
        <w:t>об оплате труда работников</w:t>
      </w:r>
    </w:p>
    <w:p w:rsidR="000B218B" w:rsidRPr="002D2B0D" w:rsidRDefault="000B218B" w:rsidP="000B218B">
      <w:pPr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</w:t>
      </w:r>
      <w:r w:rsidR="00160657">
        <w:rPr>
          <w:rFonts w:ascii="Times New Roman" w:hAnsi="Times New Roman" w:cs="Times New Roman"/>
          <w:bCs/>
        </w:rPr>
        <w:t xml:space="preserve">                       </w:t>
      </w:r>
      <w:r>
        <w:rPr>
          <w:rFonts w:ascii="Times New Roman" w:hAnsi="Times New Roman" w:cs="Times New Roman"/>
          <w:bCs/>
        </w:rPr>
        <w:t xml:space="preserve"> </w:t>
      </w:r>
      <w:r w:rsidRPr="002D2B0D">
        <w:rPr>
          <w:rFonts w:ascii="Times New Roman" w:hAnsi="Times New Roman" w:cs="Times New Roman"/>
          <w:bCs/>
        </w:rPr>
        <w:t>муниципального бюджетного</w:t>
      </w:r>
    </w:p>
    <w:p w:rsidR="000B218B" w:rsidRPr="002D2B0D" w:rsidRDefault="000B218B" w:rsidP="000B218B">
      <w:pPr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</w:t>
      </w:r>
      <w:r w:rsidRPr="002D2B0D">
        <w:rPr>
          <w:rFonts w:ascii="Times New Roman" w:hAnsi="Times New Roman" w:cs="Times New Roman"/>
          <w:bCs/>
        </w:rPr>
        <w:t>учреждения культуры</w:t>
      </w:r>
    </w:p>
    <w:p w:rsidR="000B218B" w:rsidRPr="002D2B0D" w:rsidRDefault="000B218B" w:rsidP="000B218B">
      <w:pPr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</w:t>
      </w:r>
      <w:r w:rsidR="00160657">
        <w:rPr>
          <w:rFonts w:ascii="Times New Roman" w:hAnsi="Times New Roman" w:cs="Times New Roman"/>
          <w:bCs/>
        </w:rPr>
        <w:t xml:space="preserve">                  </w:t>
      </w:r>
      <w:r>
        <w:rPr>
          <w:rFonts w:ascii="Times New Roman" w:hAnsi="Times New Roman" w:cs="Times New Roman"/>
          <w:bCs/>
        </w:rPr>
        <w:t xml:space="preserve"> </w:t>
      </w:r>
      <w:r w:rsidRPr="002D2B0D">
        <w:rPr>
          <w:rFonts w:ascii="Times New Roman" w:hAnsi="Times New Roman" w:cs="Times New Roman"/>
          <w:bCs/>
        </w:rPr>
        <w:t>«Централизованная клубная</w:t>
      </w:r>
    </w:p>
    <w:p w:rsidR="000B218B" w:rsidRPr="002D2B0D" w:rsidRDefault="000B218B" w:rsidP="000B218B">
      <w:pPr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</w:t>
      </w:r>
      <w:r w:rsidR="00160657">
        <w:rPr>
          <w:rFonts w:ascii="Times New Roman" w:hAnsi="Times New Roman" w:cs="Times New Roman"/>
          <w:bCs/>
        </w:rPr>
        <w:t xml:space="preserve">                    </w:t>
      </w:r>
      <w:r>
        <w:rPr>
          <w:rFonts w:ascii="Times New Roman" w:hAnsi="Times New Roman" w:cs="Times New Roman"/>
          <w:bCs/>
        </w:rPr>
        <w:t xml:space="preserve"> </w:t>
      </w:r>
      <w:r w:rsidRPr="002D2B0D">
        <w:rPr>
          <w:rFonts w:ascii="Times New Roman" w:hAnsi="Times New Roman" w:cs="Times New Roman"/>
          <w:bCs/>
        </w:rPr>
        <w:t>система поселка Балахта  «Колос»</w:t>
      </w:r>
    </w:p>
    <w:p w:rsidR="00D923D3" w:rsidRDefault="00D923D3" w:rsidP="004D1ED0">
      <w:pPr>
        <w:pStyle w:val="11"/>
        <w:spacing w:line="360" w:lineRule="auto"/>
        <w:ind w:left="0" w:firstLine="0"/>
      </w:pPr>
    </w:p>
    <w:p w:rsidR="00F851B8" w:rsidRDefault="00F851B8" w:rsidP="004D1ED0">
      <w:pPr>
        <w:pStyle w:val="11"/>
        <w:spacing w:line="360" w:lineRule="auto"/>
        <w:ind w:left="0" w:firstLine="0"/>
      </w:pPr>
    </w:p>
    <w:p w:rsidR="00F851B8" w:rsidRDefault="00F851B8" w:rsidP="004D1ED0">
      <w:pPr>
        <w:pStyle w:val="11"/>
        <w:spacing w:line="360" w:lineRule="auto"/>
        <w:ind w:left="0" w:firstLine="0"/>
      </w:pPr>
    </w:p>
    <w:p w:rsidR="002D2B0D" w:rsidRDefault="002D2B0D" w:rsidP="004D1ED0">
      <w:pPr>
        <w:pStyle w:val="11"/>
        <w:spacing w:line="360" w:lineRule="auto"/>
        <w:ind w:left="0" w:firstLine="0"/>
      </w:pPr>
    </w:p>
    <w:p w:rsidR="002D2B0D" w:rsidRDefault="002D2B0D" w:rsidP="004D1ED0">
      <w:pPr>
        <w:pStyle w:val="11"/>
        <w:spacing w:line="360" w:lineRule="auto"/>
        <w:ind w:left="0" w:firstLine="0"/>
      </w:pPr>
    </w:p>
    <w:p w:rsidR="002D2B0D" w:rsidRDefault="00626C43" w:rsidP="00626C43">
      <w:pPr>
        <w:pStyle w:val="11"/>
        <w:spacing w:line="360" w:lineRule="auto"/>
        <w:ind w:left="0" w:firstLine="0"/>
        <w:jc w:val="left"/>
      </w:pPr>
      <w:r>
        <w:t xml:space="preserve">                                                            </w:t>
      </w:r>
      <w:r w:rsidR="002D2B0D">
        <w:t>Форма оценочного листа</w:t>
      </w:r>
    </w:p>
    <w:p w:rsidR="002D2B0D" w:rsidRDefault="002D2B0D" w:rsidP="004D1ED0">
      <w:pPr>
        <w:pStyle w:val="11"/>
        <w:spacing w:line="360" w:lineRule="auto"/>
        <w:ind w:left="0" w:firstLine="0"/>
      </w:pPr>
    </w:p>
    <w:p w:rsidR="00A17698" w:rsidRDefault="00A17698" w:rsidP="004D1ED0">
      <w:pPr>
        <w:pStyle w:val="11"/>
        <w:spacing w:line="360" w:lineRule="auto"/>
        <w:ind w:left="0" w:firstLine="0"/>
        <w:rPr>
          <w:lang w:val="en-US"/>
        </w:rPr>
      </w:pPr>
      <w:r>
        <w:rPr>
          <w:lang w:val="en-US"/>
        </w:rPr>
        <w:t xml:space="preserve">                   </w:t>
      </w:r>
    </w:p>
    <w:p w:rsidR="002D2B0D" w:rsidRDefault="00A17698" w:rsidP="004D1ED0">
      <w:pPr>
        <w:pStyle w:val="11"/>
        <w:spacing w:line="360" w:lineRule="auto"/>
        <w:ind w:left="0" w:firstLine="0"/>
      </w:pPr>
      <w:r>
        <w:rPr>
          <w:lang w:val="en-US"/>
        </w:rPr>
        <w:t xml:space="preserve">                               </w:t>
      </w:r>
      <w:r w:rsidR="002D2B0D">
        <w:t xml:space="preserve">За </w:t>
      </w:r>
      <w:proofErr w:type="spellStart"/>
      <w:r w:rsidR="002D2B0D">
        <w:t>_____________________месяц</w:t>
      </w:r>
      <w:proofErr w:type="spellEnd"/>
      <w:proofErr w:type="gramStart"/>
      <w:r w:rsidR="002D2B0D">
        <w:t>,(</w:t>
      </w:r>
      <w:proofErr w:type="gramEnd"/>
      <w:r w:rsidR="002D2B0D">
        <w:t xml:space="preserve"> кварт</w:t>
      </w:r>
      <w:r>
        <w:t>а</w:t>
      </w:r>
      <w:r w:rsidR="002D2B0D">
        <w:t xml:space="preserve">л </w:t>
      </w:r>
      <w:r>
        <w:t>)</w:t>
      </w:r>
      <w:r w:rsidR="002D2B0D">
        <w:t>_________201___г.</w:t>
      </w:r>
    </w:p>
    <w:tbl>
      <w:tblPr>
        <w:tblpPr w:leftFromText="180" w:rightFromText="180" w:vertAnchor="text" w:tblpX="149" w:tblpY="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"/>
        <w:gridCol w:w="3117"/>
        <w:gridCol w:w="2304"/>
        <w:gridCol w:w="1871"/>
        <w:gridCol w:w="2033"/>
      </w:tblGrid>
      <w:tr w:rsidR="00CE6C25" w:rsidTr="00626C43">
        <w:trPr>
          <w:trHeight w:val="315"/>
        </w:trPr>
        <w:tc>
          <w:tcPr>
            <w:tcW w:w="675" w:type="dxa"/>
          </w:tcPr>
          <w:p w:rsidR="00CE6C25" w:rsidRDefault="00CE6C25" w:rsidP="00CE6C25">
            <w:pPr>
              <w:pStyle w:val="11"/>
              <w:spacing w:line="360" w:lineRule="auto"/>
              <w:ind w:left="0" w:firstLine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4" w:type="dxa"/>
          </w:tcPr>
          <w:p w:rsidR="00CE6C25" w:rsidRDefault="00CE6C25" w:rsidP="00F851B8">
            <w:pPr>
              <w:pStyle w:val="11"/>
              <w:ind w:left="0" w:firstLine="0"/>
            </w:pPr>
            <w:r>
              <w:t>Фамилия, инициалы, наименование должностей работников учреждения, в отношении которых  осуществляется оценка их результативности и качества труда</w:t>
            </w:r>
          </w:p>
        </w:tc>
        <w:tc>
          <w:tcPr>
            <w:tcW w:w="2410" w:type="dxa"/>
          </w:tcPr>
          <w:p w:rsidR="00CE6C25" w:rsidRDefault="00CE6C25" w:rsidP="000B218B">
            <w:pPr>
              <w:pStyle w:val="11"/>
              <w:ind w:left="0" w:firstLine="0"/>
            </w:pPr>
            <w:r>
              <w:t>Критерии оценки результативности и качества труда работников учреж</w:t>
            </w:r>
            <w:r w:rsidR="000B218B">
              <w:t>де</w:t>
            </w:r>
            <w:r>
              <w:t>ния</w:t>
            </w:r>
          </w:p>
        </w:tc>
        <w:tc>
          <w:tcPr>
            <w:tcW w:w="1984" w:type="dxa"/>
          </w:tcPr>
          <w:p w:rsidR="00CE6C25" w:rsidRDefault="00CE6C25" w:rsidP="00F851B8">
            <w:pPr>
              <w:pStyle w:val="11"/>
              <w:ind w:left="0" w:firstLine="0"/>
            </w:pPr>
            <w:r>
              <w:t>Количество баллов по результатам оценки деятельности работников учреждения</w:t>
            </w:r>
          </w:p>
        </w:tc>
        <w:tc>
          <w:tcPr>
            <w:tcW w:w="2033" w:type="dxa"/>
          </w:tcPr>
          <w:p w:rsidR="00CE6C25" w:rsidRPr="003D3D37" w:rsidRDefault="00CE6C25" w:rsidP="00F851B8">
            <w:pPr>
              <w:pStyle w:val="11"/>
              <w:ind w:left="0" w:firstLine="0"/>
            </w:pPr>
            <w:r>
              <w:t>Роспись работников</w:t>
            </w:r>
            <w:r w:rsidR="00E0684B">
              <w:t xml:space="preserve"> </w:t>
            </w:r>
            <w:proofErr w:type="gramStart"/>
            <w:r w:rsidR="00E0684B">
              <w:t>учреждения</w:t>
            </w:r>
            <w:proofErr w:type="gramEnd"/>
            <w:r w:rsidR="00E0684B">
              <w:t xml:space="preserve"> </w:t>
            </w:r>
            <w:r w:rsidR="003D3D37">
              <w:t>в отношении которых осуществляется</w:t>
            </w:r>
            <w:r w:rsidR="00AC7730">
              <w:t xml:space="preserve"> оценка результативности и качества труда </w:t>
            </w:r>
          </w:p>
        </w:tc>
      </w:tr>
      <w:tr w:rsidR="00CE6C25" w:rsidTr="00626C43">
        <w:trPr>
          <w:trHeight w:val="420"/>
        </w:trPr>
        <w:tc>
          <w:tcPr>
            <w:tcW w:w="675" w:type="dxa"/>
          </w:tcPr>
          <w:p w:rsidR="00CE6C25" w:rsidRDefault="00CE6C25" w:rsidP="00AC7730">
            <w:pPr>
              <w:pStyle w:val="11"/>
              <w:spacing w:line="36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CE6C25" w:rsidRDefault="00CE6C25" w:rsidP="00AC7730">
            <w:pPr>
              <w:pStyle w:val="11"/>
              <w:spacing w:line="36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CE6C25" w:rsidRDefault="00AC7730" w:rsidP="00AC7730">
            <w:pPr>
              <w:pStyle w:val="11"/>
              <w:spacing w:line="36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CE6C25" w:rsidRDefault="00AC7730" w:rsidP="00AC7730">
            <w:pPr>
              <w:pStyle w:val="11"/>
              <w:spacing w:line="36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2033" w:type="dxa"/>
          </w:tcPr>
          <w:p w:rsidR="00CE6C25" w:rsidRDefault="00AC7730" w:rsidP="00AC7730">
            <w:pPr>
              <w:pStyle w:val="11"/>
              <w:spacing w:line="360" w:lineRule="auto"/>
              <w:ind w:left="0" w:firstLine="0"/>
              <w:jc w:val="center"/>
            </w:pPr>
            <w:r>
              <w:t>5</w:t>
            </w:r>
          </w:p>
        </w:tc>
      </w:tr>
      <w:tr w:rsidR="00CE6C25" w:rsidTr="00626C43">
        <w:trPr>
          <w:trHeight w:val="345"/>
        </w:trPr>
        <w:tc>
          <w:tcPr>
            <w:tcW w:w="675" w:type="dxa"/>
          </w:tcPr>
          <w:p w:rsidR="00CE6C25" w:rsidRDefault="00CE6C25" w:rsidP="00CE6C25">
            <w:pPr>
              <w:pStyle w:val="11"/>
              <w:spacing w:line="360" w:lineRule="auto"/>
              <w:ind w:left="0" w:firstLine="0"/>
            </w:pPr>
          </w:p>
        </w:tc>
        <w:tc>
          <w:tcPr>
            <w:tcW w:w="3544" w:type="dxa"/>
          </w:tcPr>
          <w:p w:rsidR="00CE6C25" w:rsidRDefault="00CE6C25" w:rsidP="00CE6C25">
            <w:pPr>
              <w:pStyle w:val="11"/>
              <w:spacing w:line="360" w:lineRule="auto"/>
              <w:ind w:left="0" w:firstLine="0"/>
            </w:pPr>
          </w:p>
        </w:tc>
        <w:tc>
          <w:tcPr>
            <w:tcW w:w="2410" w:type="dxa"/>
          </w:tcPr>
          <w:p w:rsidR="00CE6C25" w:rsidRDefault="00CE6C25" w:rsidP="00CE6C25">
            <w:pPr>
              <w:pStyle w:val="11"/>
              <w:spacing w:line="360" w:lineRule="auto"/>
              <w:ind w:left="0" w:firstLine="0"/>
            </w:pPr>
          </w:p>
        </w:tc>
        <w:tc>
          <w:tcPr>
            <w:tcW w:w="1984" w:type="dxa"/>
          </w:tcPr>
          <w:p w:rsidR="00CE6C25" w:rsidRDefault="00CE6C25" w:rsidP="00CE6C25">
            <w:pPr>
              <w:pStyle w:val="11"/>
              <w:spacing w:line="360" w:lineRule="auto"/>
              <w:ind w:left="0" w:firstLine="0"/>
            </w:pPr>
          </w:p>
        </w:tc>
        <w:tc>
          <w:tcPr>
            <w:tcW w:w="2033" w:type="dxa"/>
          </w:tcPr>
          <w:p w:rsidR="00CE6C25" w:rsidRDefault="00CE6C25" w:rsidP="00CE6C25">
            <w:pPr>
              <w:pStyle w:val="11"/>
              <w:spacing w:line="360" w:lineRule="auto"/>
              <w:ind w:left="0" w:firstLine="0"/>
            </w:pPr>
          </w:p>
        </w:tc>
      </w:tr>
      <w:tr w:rsidR="00CE6C25" w:rsidTr="00626C43">
        <w:trPr>
          <w:trHeight w:val="525"/>
        </w:trPr>
        <w:tc>
          <w:tcPr>
            <w:tcW w:w="675" w:type="dxa"/>
          </w:tcPr>
          <w:p w:rsidR="00CE6C25" w:rsidRDefault="00CE6C25" w:rsidP="00CE6C25">
            <w:pPr>
              <w:pStyle w:val="11"/>
              <w:spacing w:line="360" w:lineRule="auto"/>
              <w:ind w:left="0" w:firstLine="0"/>
            </w:pPr>
          </w:p>
        </w:tc>
        <w:tc>
          <w:tcPr>
            <w:tcW w:w="3544" w:type="dxa"/>
          </w:tcPr>
          <w:p w:rsidR="00CE6C25" w:rsidRDefault="00CE6C25" w:rsidP="00CE6C25">
            <w:pPr>
              <w:pStyle w:val="11"/>
              <w:spacing w:line="360" w:lineRule="auto"/>
              <w:ind w:left="0" w:firstLine="0"/>
            </w:pPr>
          </w:p>
        </w:tc>
        <w:tc>
          <w:tcPr>
            <w:tcW w:w="2410" w:type="dxa"/>
          </w:tcPr>
          <w:p w:rsidR="00CE6C25" w:rsidRDefault="00CE6C25" w:rsidP="00CE6C25">
            <w:pPr>
              <w:pStyle w:val="11"/>
              <w:spacing w:line="360" w:lineRule="auto"/>
              <w:ind w:left="0" w:firstLine="0"/>
            </w:pPr>
          </w:p>
        </w:tc>
        <w:tc>
          <w:tcPr>
            <w:tcW w:w="1984" w:type="dxa"/>
          </w:tcPr>
          <w:p w:rsidR="00CE6C25" w:rsidRDefault="00CE6C25" w:rsidP="00CE6C25">
            <w:pPr>
              <w:pStyle w:val="11"/>
              <w:spacing w:line="360" w:lineRule="auto"/>
              <w:ind w:left="0" w:firstLine="0"/>
            </w:pPr>
          </w:p>
        </w:tc>
        <w:tc>
          <w:tcPr>
            <w:tcW w:w="2033" w:type="dxa"/>
          </w:tcPr>
          <w:p w:rsidR="00CE6C25" w:rsidRDefault="00CE6C25" w:rsidP="00CE6C25">
            <w:pPr>
              <w:pStyle w:val="11"/>
              <w:spacing w:line="360" w:lineRule="auto"/>
              <w:ind w:left="0" w:firstLine="0"/>
            </w:pPr>
          </w:p>
        </w:tc>
      </w:tr>
      <w:tr w:rsidR="00CE6C25" w:rsidTr="00626C43">
        <w:trPr>
          <w:trHeight w:val="885"/>
        </w:trPr>
        <w:tc>
          <w:tcPr>
            <w:tcW w:w="675" w:type="dxa"/>
          </w:tcPr>
          <w:p w:rsidR="00CE6C25" w:rsidRDefault="00CE6C25" w:rsidP="00CE6C25">
            <w:pPr>
              <w:pStyle w:val="11"/>
              <w:spacing w:line="360" w:lineRule="auto"/>
              <w:ind w:left="0" w:firstLine="0"/>
            </w:pPr>
          </w:p>
        </w:tc>
        <w:tc>
          <w:tcPr>
            <w:tcW w:w="3544" w:type="dxa"/>
          </w:tcPr>
          <w:p w:rsidR="00CE6C25" w:rsidRDefault="00CE6C25" w:rsidP="00CE6C25">
            <w:pPr>
              <w:pStyle w:val="11"/>
              <w:spacing w:line="360" w:lineRule="auto"/>
              <w:ind w:left="0" w:firstLine="0"/>
            </w:pPr>
          </w:p>
        </w:tc>
        <w:tc>
          <w:tcPr>
            <w:tcW w:w="2410" w:type="dxa"/>
          </w:tcPr>
          <w:p w:rsidR="00CE6C25" w:rsidRDefault="00CE6C25" w:rsidP="00CE6C25">
            <w:pPr>
              <w:pStyle w:val="11"/>
              <w:spacing w:line="360" w:lineRule="auto"/>
              <w:ind w:left="0" w:firstLine="0"/>
            </w:pPr>
          </w:p>
        </w:tc>
        <w:tc>
          <w:tcPr>
            <w:tcW w:w="1984" w:type="dxa"/>
          </w:tcPr>
          <w:p w:rsidR="00CE6C25" w:rsidRDefault="00CE6C25" w:rsidP="00CE6C25">
            <w:pPr>
              <w:pStyle w:val="11"/>
              <w:spacing w:line="360" w:lineRule="auto"/>
              <w:ind w:left="0" w:firstLine="0"/>
            </w:pPr>
          </w:p>
        </w:tc>
        <w:tc>
          <w:tcPr>
            <w:tcW w:w="2033" w:type="dxa"/>
          </w:tcPr>
          <w:p w:rsidR="00CE6C25" w:rsidRDefault="00CE6C25" w:rsidP="00CE6C25">
            <w:pPr>
              <w:pStyle w:val="11"/>
              <w:spacing w:line="360" w:lineRule="auto"/>
              <w:ind w:left="0" w:firstLine="0"/>
            </w:pPr>
          </w:p>
          <w:p w:rsidR="0055178A" w:rsidRDefault="0055178A" w:rsidP="00CE6C25">
            <w:pPr>
              <w:pStyle w:val="11"/>
              <w:spacing w:line="360" w:lineRule="auto"/>
              <w:ind w:left="0" w:firstLine="0"/>
            </w:pPr>
          </w:p>
        </w:tc>
      </w:tr>
    </w:tbl>
    <w:p w:rsidR="002D2B0D" w:rsidRDefault="002D2B0D" w:rsidP="004D1ED0">
      <w:pPr>
        <w:pStyle w:val="11"/>
        <w:spacing w:line="360" w:lineRule="auto"/>
        <w:ind w:left="0" w:firstLine="0"/>
      </w:pPr>
    </w:p>
    <w:p w:rsidR="0055178A" w:rsidRDefault="0055178A" w:rsidP="004D1ED0">
      <w:pPr>
        <w:pStyle w:val="11"/>
        <w:spacing w:line="360" w:lineRule="auto"/>
        <w:ind w:left="0" w:firstLine="0"/>
      </w:pPr>
    </w:p>
    <w:p w:rsidR="0055178A" w:rsidRDefault="0055178A" w:rsidP="004D1ED0">
      <w:pPr>
        <w:pStyle w:val="11"/>
        <w:spacing w:line="360" w:lineRule="auto"/>
        <w:ind w:left="0" w:firstLine="0"/>
      </w:pPr>
    </w:p>
    <w:p w:rsidR="0055178A" w:rsidRDefault="0055178A" w:rsidP="004D1ED0">
      <w:pPr>
        <w:pStyle w:val="11"/>
        <w:spacing w:line="360" w:lineRule="auto"/>
        <w:ind w:left="0" w:firstLine="0"/>
      </w:pPr>
    </w:p>
    <w:p w:rsidR="0055178A" w:rsidRDefault="0055178A" w:rsidP="004D1ED0">
      <w:pPr>
        <w:pStyle w:val="11"/>
        <w:spacing w:line="360" w:lineRule="auto"/>
        <w:ind w:left="0" w:firstLine="0"/>
      </w:pPr>
    </w:p>
    <w:p w:rsidR="00A17698" w:rsidRDefault="00A17698" w:rsidP="004D1ED0">
      <w:pPr>
        <w:pStyle w:val="11"/>
        <w:spacing w:line="360" w:lineRule="auto"/>
        <w:ind w:left="0" w:firstLine="0"/>
      </w:pPr>
    </w:p>
    <w:p w:rsidR="00A17698" w:rsidRDefault="00A17698" w:rsidP="004D1ED0">
      <w:pPr>
        <w:pStyle w:val="11"/>
        <w:spacing w:line="360" w:lineRule="auto"/>
        <w:ind w:left="0" w:firstLine="0"/>
      </w:pPr>
    </w:p>
    <w:p w:rsidR="0055178A" w:rsidRDefault="0055178A" w:rsidP="004D1ED0">
      <w:pPr>
        <w:pStyle w:val="11"/>
        <w:spacing w:line="360" w:lineRule="auto"/>
        <w:ind w:left="0" w:firstLine="0"/>
      </w:pPr>
      <w:r>
        <w:t>_______________________________/_______________________/ «______»_____________201____г.</w:t>
      </w:r>
    </w:p>
    <w:p w:rsidR="002C1770" w:rsidRDefault="002C1770" w:rsidP="004D1ED0">
      <w:pPr>
        <w:pStyle w:val="11"/>
        <w:spacing w:line="360" w:lineRule="auto"/>
        <w:ind w:left="0" w:firstLine="0"/>
      </w:pPr>
    </w:p>
    <w:p w:rsidR="002C1770" w:rsidRPr="002D2B0D" w:rsidRDefault="002C1770" w:rsidP="002C1770">
      <w:pPr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Pr="002D2B0D">
        <w:rPr>
          <w:rFonts w:ascii="Times New Roman" w:hAnsi="Times New Roman"/>
        </w:rPr>
        <w:t xml:space="preserve">Приложение  </w:t>
      </w:r>
      <w:r>
        <w:rPr>
          <w:rFonts w:ascii="Times New Roman" w:hAnsi="Times New Roman"/>
        </w:rPr>
        <w:t>№ 9</w:t>
      </w:r>
      <w:r w:rsidRPr="002D2B0D">
        <w:rPr>
          <w:rFonts w:ascii="Times New Roman" w:hAnsi="Times New Roman"/>
        </w:rPr>
        <w:t xml:space="preserve"> к </w:t>
      </w:r>
      <w:r>
        <w:rPr>
          <w:rFonts w:ascii="Times New Roman" w:hAnsi="Times New Roman"/>
        </w:rPr>
        <w:t>Типовому</w:t>
      </w:r>
      <w:r w:rsidRPr="002D2B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2D2B0D">
        <w:rPr>
          <w:rFonts w:ascii="Times New Roman" w:hAnsi="Times New Roman"/>
        </w:rPr>
        <w:t>оложению</w:t>
      </w:r>
    </w:p>
    <w:p w:rsidR="002C1770" w:rsidRPr="002D2B0D" w:rsidRDefault="002C1770" w:rsidP="002C1770">
      <w:pPr>
        <w:pStyle w:val="ConsPlusTitle"/>
        <w:widowControl/>
        <w:ind w:firstLine="5600"/>
        <w:rPr>
          <w:rFonts w:ascii="Times New Roman" w:eastAsia="Calibri" w:hAnsi="Times New Roman"/>
          <w:b w:val="0"/>
          <w:bCs w:val="0"/>
        </w:rPr>
      </w:pPr>
      <w:r>
        <w:rPr>
          <w:rFonts w:ascii="Times New Roman" w:eastAsia="Calibri" w:hAnsi="Times New Roman"/>
          <w:b w:val="0"/>
          <w:bCs w:val="0"/>
        </w:rPr>
        <w:t xml:space="preserve">        </w:t>
      </w:r>
      <w:r w:rsidRPr="002D2B0D">
        <w:rPr>
          <w:rFonts w:ascii="Times New Roman" w:eastAsia="Calibri" w:hAnsi="Times New Roman"/>
          <w:b w:val="0"/>
          <w:bCs w:val="0"/>
        </w:rPr>
        <w:t>об оплате труда работников</w:t>
      </w:r>
    </w:p>
    <w:p w:rsidR="002C1770" w:rsidRPr="002D2B0D" w:rsidRDefault="002C1770" w:rsidP="002C1770">
      <w:pPr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</w:t>
      </w:r>
      <w:r w:rsidRPr="002D2B0D">
        <w:rPr>
          <w:rFonts w:ascii="Times New Roman" w:hAnsi="Times New Roman" w:cs="Times New Roman"/>
          <w:bCs/>
        </w:rPr>
        <w:t>муниципального бюджетного</w:t>
      </w:r>
    </w:p>
    <w:p w:rsidR="002C1770" w:rsidRPr="002D2B0D" w:rsidRDefault="002C1770" w:rsidP="002C1770">
      <w:pPr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</w:t>
      </w:r>
      <w:r w:rsidRPr="002D2B0D">
        <w:rPr>
          <w:rFonts w:ascii="Times New Roman" w:hAnsi="Times New Roman" w:cs="Times New Roman"/>
          <w:bCs/>
        </w:rPr>
        <w:t>учреждения культуры</w:t>
      </w:r>
    </w:p>
    <w:p w:rsidR="002C1770" w:rsidRPr="002D2B0D" w:rsidRDefault="002C1770" w:rsidP="002C1770">
      <w:pPr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</w:t>
      </w:r>
      <w:r w:rsidR="001066E4">
        <w:rPr>
          <w:rFonts w:ascii="Times New Roman" w:hAnsi="Times New Roman" w:cs="Times New Roman"/>
          <w:bCs/>
        </w:rPr>
        <w:t xml:space="preserve">                               </w:t>
      </w:r>
      <w:r>
        <w:rPr>
          <w:rFonts w:ascii="Times New Roman" w:hAnsi="Times New Roman" w:cs="Times New Roman"/>
          <w:bCs/>
        </w:rPr>
        <w:t xml:space="preserve"> </w:t>
      </w:r>
      <w:r w:rsidRPr="002D2B0D">
        <w:rPr>
          <w:rFonts w:ascii="Times New Roman" w:hAnsi="Times New Roman" w:cs="Times New Roman"/>
          <w:bCs/>
        </w:rPr>
        <w:t>«Централизованная клубная</w:t>
      </w:r>
    </w:p>
    <w:p w:rsidR="002C1770" w:rsidRPr="002D2B0D" w:rsidRDefault="002C1770" w:rsidP="002C1770">
      <w:pPr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</w:t>
      </w:r>
      <w:r w:rsidR="001066E4">
        <w:rPr>
          <w:rFonts w:ascii="Times New Roman" w:hAnsi="Times New Roman" w:cs="Times New Roman"/>
          <w:bCs/>
        </w:rPr>
        <w:t xml:space="preserve">                             </w:t>
      </w:r>
      <w:r w:rsidRPr="002D2B0D">
        <w:rPr>
          <w:rFonts w:ascii="Times New Roman" w:hAnsi="Times New Roman" w:cs="Times New Roman"/>
          <w:bCs/>
        </w:rPr>
        <w:t>система поселка Балахта  «Колос»</w:t>
      </w:r>
    </w:p>
    <w:p w:rsidR="002C1770" w:rsidRDefault="002C1770" w:rsidP="004D1ED0">
      <w:pPr>
        <w:pStyle w:val="11"/>
        <w:spacing w:line="360" w:lineRule="auto"/>
        <w:ind w:left="0" w:firstLine="0"/>
      </w:pPr>
    </w:p>
    <w:p w:rsidR="002C1770" w:rsidRDefault="002C1770" w:rsidP="004D1ED0">
      <w:pPr>
        <w:pStyle w:val="11"/>
        <w:spacing w:line="360" w:lineRule="auto"/>
        <w:ind w:left="0" w:firstLine="0"/>
      </w:pPr>
    </w:p>
    <w:p w:rsidR="002C1770" w:rsidRDefault="002C1770" w:rsidP="004D1ED0">
      <w:pPr>
        <w:pStyle w:val="11"/>
        <w:spacing w:line="360" w:lineRule="auto"/>
        <w:ind w:left="0" w:firstLine="0"/>
      </w:pPr>
    </w:p>
    <w:p w:rsidR="002C1770" w:rsidRDefault="002C1770" w:rsidP="004D1ED0">
      <w:pPr>
        <w:pStyle w:val="11"/>
        <w:spacing w:line="360" w:lineRule="auto"/>
        <w:ind w:left="0" w:firstLine="0"/>
      </w:pPr>
    </w:p>
    <w:p w:rsidR="00041604" w:rsidRPr="007035F8" w:rsidRDefault="00041604" w:rsidP="00041604">
      <w:pPr>
        <w:autoSpaceDN w:val="0"/>
        <w:adjustRightInd w:val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041604" w:rsidRPr="002C1770" w:rsidRDefault="00041604" w:rsidP="00041604">
      <w:pPr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2C1770">
        <w:rPr>
          <w:rFonts w:ascii="Times New Roman" w:hAnsi="Times New Roman"/>
          <w:sz w:val="24"/>
          <w:szCs w:val="24"/>
        </w:rPr>
        <w:t>КОЛИЧЕСТВО СРЕДНИХ ОКЛАДОВ (ДОЛЖНОСТНЫХ ОКЛАДОВ),</w:t>
      </w:r>
    </w:p>
    <w:p w:rsidR="00041604" w:rsidRPr="002C1770" w:rsidRDefault="00041604" w:rsidP="00041604">
      <w:pPr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2C1770">
        <w:rPr>
          <w:rFonts w:ascii="Times New Roman" w:hAnsi="Times New Roman"/>
          <w:sz w:val="24"/>
          <w:szCs w:val="24"/>
        </w:rPr>
        <w:t>СТАВОК ЗАРАБОТНОЙ ПЛАТЫ РАБОТНИКОВ ОСНОВНОГО</w:t>
      </w:r>
    </w:p>
    <w:p w:rsidR="00041604" w:rsidRPr="002C1770" w:rsidRDefault="00041604" w:rsidP="00041604">
      <w:pPr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2C1770">
        <w:rPr>
          <w:rFonts w:ascii="Times New Roman" w:hAnsi="Times New Roman"/>
          <w:sz w:val="24"/>
          <w:szCs w:val="24"/>
        </w:rPr>
        <w:t xml:space="preserve">ПЕРСОНАЛА, </w:t>
      </w:r>
      <w:proofErr w:type="gramStart"/>
      <w:r w:rsidRPr="002C1770">
        <w:rPr>
          <w:rFonts w:ascii="Times New Roman" w:hAnsi="Times New Roman"/>
          <w:sz w:val="24"/>
          <w:szCs w:val="24"/>
        </w:rPr>
        <w:t>ИСПОЛЬЗУЕМОЕ</w:t>
      </w:r>
      <w:proofErr w:type="gramEnd"/>
      <w:r w:rsidRPr="002C1770">
        <w:rPr>
          <w:rFonts w:ascii="Times New Roman" w:hAnsi="Times New Roman"/>
          <w:sz w:val="24"/>
          <w:szCs w:val="24"/>
        </w:rPr>
        <w:t xml:space="preserve"> ПРИ ОПРЕДЕЛЕНИИ РАЗМЕРА</w:t>
      </w:r>
    </w:p>
    <w:p w:rsidR="00041604" w:rsidRPr="002C1770" w:rsidRDefault="00041604" w:rsidP="00041604">
      <w:pPr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2C1770">
        <w:rPr>
          <w:rFonts w:ascii="Times New Roman" w:hAnsi="Times New Roman"/>
          <w:sz w:val="24"/>
          <w:szCs w:val="24"/>
        </w:rPr>
        <w:t>ДОЛЖНОСТНОГО ОКЛАДА РУКОВОДИТЕЛЯ УЧРЕЖДЕНИЯ С УЧЕТОМ</w:t>
      </w:r>
    </w:p>
    <w:p w:rsidR="00041604" w:rsidRPr="002C1770" w:rsidRDefault="00041604" w:rsidP="00041604">
      <w:pPr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2C1770">
        <w:rPr>
          <w:rFonts w:ascii="Times New Roman" w:hAnsi="Times New Roman"/>
          <w:sz w:val="24"/>
          <w:szCs w:val="24"/>
        </w:rPr>
        <w:t>ОТНЕСЕНИЯ УЧРЕЖДЕНИЯ К ГРУППЕ ПО ОПЛАТЕ ТРУДА</w:t>
      </w:r>
    </w:p>
    <w:p w:rsidR="00041604" w:rsidRPr="002C1770" w:rsidRDefault="00041604" w:rsidP="00041604">
      <w:pPr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2C1770">
        <w:rPr>
          <w:rFonts w:ascii="Times New Roman" w:hAnsi="Times New Roman"/>
          <w:sz w:val="24"/>
          <w:szCs w:val="24"/>
        </w:rPr>
        <w:t>РУКОВОДИТЕЛЯ УЧРЕЖДЕНИЯ</w:t>
      </w:r>
    </w:p>
    <w:p w:rsidR="00041604" w:rsidRPr="007035F8" w:rsidRDefault="00041604" w:rsidP="00041604">
      <w:pPr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"/>
        <w:gridCol w:w="2656"/>
        <w:gridCol w:w="1595"/>
        <w:gridCol w:w="1595"/>
        <w:gridCol w:w="1595"/>
        <w:gridCol w:w="1596"/>
      </w:tblGrid>
      <w:tr w:rsidR="00041604" w:rsidRPr="002C1770" w:rsidTr="008C2421">
        <w:tc>
          <w:tcPr>
            <w:tcW w:w="534" w:type="dxa"/>
          </w:tcPr>
          <w:p w:rsidR="00041604" w:rsidRPr="002C1770" w:rsidRDefault="00041604" w:rsidP="008C2421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C17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17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2C17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/</w:t>
            </w:r>
            <w:proofErr w:type="spellStart"/>
            <w:r w:rsidRPr="002C17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6" w:type="dxa"/>
          </w:tcPr>
          <w:p w:rsidR="00041604" w:rsidRPr="002C1770" w:rsidRDefault="00041604" w:rsidP="008C2421">
            <w:pPr>
              <w:pStyle w:val="a8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C1770">
              <w:rPr>
                <w:rFonts w:ascii="Times New Roman" w:hAnsi="Times New Roman"/>
                <w:i w:val="0"/>
                <w:sz w:val="24"/>
                <w:szCs w:val="24"/>
              </w:rPr>
              <w:t>Учреждения</w:t>
            </w:r>
          </w:p>
        </w:tc>
        <w:tc>
          <w:tcPr>
            <w:tcW w:w="6381" w:type="dxa"/>
            <w:gridSpan w:val="4"/>
          </w:tcPr>
          <w:p w:rsidR="00041604" w:rsidRPr="002C1770" w:rsidRDefault="00041604" w:rsidP="008C2421">
            <w:pPr>
              <w:pStyle w:val="a8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C1770">
              <w:rPr>
                <w:rFonts w:ascii="Times New Roman" w:hAnsi="Times New Roman"/>
                <w:i w:val="0"/>
                <w:sz w:val="24"/>
                <w:szCs w:val="24"/>
              </w:rPr>
              <w:t>Количество средних окладов (должностных окладов), ставок заработной платы работников основного персонала учреждения</w:t>
            </w:r>
          </w:p>
        </w:tc>
      </w:tr>
      <w:tr w:rsidR="00041604" w:rsidRPr="002C1770" w:rsidTr="008C2421">
        <w:tc>
          <w:tcPr>
            <w:tcW w:w="534" w:type="dxa"/>
          </w:tcPr>
          <w:p w:rsidR="00041604" w:rsidRPr="002C1770" w:rsidRDefault="00041604" w:rsidP="008C2421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56" w:type="dxa"/>
          </w:tcPr>
          <w:p w:rsidR="00041604" w:rsidRPr="002C1770" w:rsidRDefault="00041604" w:rsidP="008C2421">
            <w:pPr>
              <w:pStyle w:val="a8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95" w:type="dxa"/>
          </w:tcPr>
          <w:p w:rsidR="00041604" w:rsidRPr="002C1770" w:rsidRDefault="00041604" w:rsidP="008C2421">
            <w:pPr>
              <w:pStyle w:val="a8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C1770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I</w:t>
            </w:r>
            <w:r w:rsidRPr="002C1770">
              <w:rPr>
                <w:rFonts w:ascii="Times New Roman" w:hAnsi="Times New Roman"/>
                <w:i w:val="0"/>
                <w:sz w:val="24"/>
                <w:szCs w:val="24"/>
              </w:rPr>
              <w:t xml:space="preserve"> группа по оплате труда</w:t>
            </w:r>
          </w:p>
        </w:tc>
        <w:tc>
          <w:tcPr>
            <w:tcW w:w="1595" w:type="dxa"/>
          </w:tcPr>
          <w:p w:rsidR="00041604" w:rsidRPr="002C1770" w:rsidRDefault="00041604" w:rsidP="008C2421">
            <w:pPr>
              <w:pStyle w:val="a8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C1770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II</w:t>
            </w:r>
            <w:r w:rsidRPr="002C1770">
              <w:rPr>
                <w:rFonts w:ascii="Times New Roman" w:hAnsi="Times New Roman"/>
                <w:i w:val="0"/>
                <w:sz w:val="24"/>
                <w:szCs w:val="24"/>
              </w:rPr>
              <w:t xml:space="preserve"> группа по оплате труда</w:t>
            </w:r>
          </w:p>
        </w:tc>
        <w:tc>
          <w:tcPr>
            <w:tcW w:w="1595" w:type="dxa"/>
          </w:tcPr>
          <w:p w:rsidR="00041604" w:rsidRPr="002C1770" w:rsidRDefault="00041604" w:rsidP="008C2421">
            <w:pPr>
              <w:pStyle w:val="a8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C1770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III</w:t>
            </w:r>
            <w:r w:rsidRPr="002C1770">
              <w:rPr>
                <w:rFonts w:ascii="Times New Roman" w:hAnsi="Times New Roman"/>
                <w:i w:val="0"/>
                <w:sz w:val="24"/>
                <w:szCs w:val="24"/>
              </w:rPr>
              <w:t xml:space="preserve"> группа по оплате труда</w:t>
            </w:r>
          </w:p>
        </w:tc>
        <w:tc>
          <w:tcPr>
            <w:tcW w:w="1596" w:type="dxa"/>
          </w:tcPr>
          <w:p w:rsidR="00041604" w:rsidRPr="002C1770" w:rsidRDefault="00041604" w:rsidP="008C2421">
            <w:pPr>
              <w:pStyle w:val="a8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C1770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IV</w:t>
            </w:r>
            <w:r w:rsidRPr="002C1770">
              <w:rPr>
                <w:rFonts w:ascii="Times New Roman" w:hAnsi="Times New Roman"/>
                <w:i w:val="0"/>
                <w:sz w:val="24"/>
                <w:szCs w:val="24"/>
              </w:rPr>
              <w:t xml:space="preserve"> группа по оплате труда</w:t>
            </w:r>
          </w:p>
        </w:tc>
      </w:tr>
      <w:tr w:rsidR="00041604" w:rsidRPr="002C1770" w:rsidTr="008C2421">
        <w:tc>
          <w:tcPr>
            <w:tcW w:w="534" w:type="dxa"/>
          </w:tcPr>
          <w:p w:rsidR="00041604" w:rsidRPr="002C1770" w:rsidRDefault="00041604" w:rsidP="008C2421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56" w:type="dxa"/>
          </w:tcPr>
          <w:p w:rsidR="00041604" w:rsidRPr="002C1770" w:rsidRDefault="00041604" w:rsidP="008C24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C17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41604" w:rsidRPr="002C1770" w:rsidRDefault="00041604" w:rsidP="008C24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C17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041604" w:rsidRPr="002C1770" w:rsidRDefault="00041604" w:rsidP="008C24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C17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041604" w:rsidRPr="002C1770" w:rsidRDefault="00041604" w:rsidP="008C24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C17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041604" w:rsidRPr="002C1770" w:rsidRDefault="00041604" w:rsidP="008C24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C17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41604" w:rsidRPr="002C1770" w:rsidTr="008C2421">
        <w:tc>
          <w:tcPr>
            <w:tcW w:w="534" w:type="dxa"/>
          </w:tcPr>
          <w:p w:rsidR="00041604" w:rsidRPr="002C1770" w:rsidRDefault="00041604" w:rsidP="008C2421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C17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041604" w:rsidRPr="002C1770" w:rsidRDefault="00041604" w:rsidP="002C1770">
            <w:pPr>
              <w:pStyle w:val="a8"/>
              <w:ind w:firstLine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C1770">
              <w:rPr>
                <w:rFonts w:ascii="Times New Roman" w:hAnsi="Times New Roman"/>
                <w:i w:val="0"/>
                <w:sz w:val="24"/>
                <w:szCs w:val="24"/>
              </w:rPr>
              <w:t>Муниципальные бюджетные учреждения культуры клубного типа</w:t>
            </w:r>
          </w:p>
        </w:tc>
        <w:tc>
          <w:tcPr>
            <w:tcW w:w="1595" w:type="dxa"/>
          </w:tcPr>
          <w:p w:rsidR="00041604" w:rsidRPr="002C1770" w:rsidRDefault="00041604" w:rsidP="008C24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41604" w:rsidRPr="002C1770" w:rsidRDefault="00041604" w:rsidP="002C1770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70">
              <w:rPr>
                <w:rFonts w:ascii="Times New Roman" w:hAnsi="Times New Roman"/>
                <w:sz w:val="24"/>
                <w:szCs w:val="24"/>
              </w:rPr>
              <w:t>2,7-3,0</w:t>
            </w:r>
          </w:p>
        </w:tc>
        <w:tc>
          <w:tcPr>
            <w:tcW w:w="1595" w:type="dxa"/>
          </w:tcPr>
          <w:p w:rsidR="00041604" w:rsidRPr="002C1770" w:rsidRDefault="00041604" w:rsidP="008C24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41604" w:rsidRPr="002C1770" w:rsidRDefault="00041604" w:rsidP="002C1770">
            <w:pPr>
              <w:pStyle w:val="a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1770">
              <w:rPr>
                <w:rFonts w:ascii="Times New Roman" w:hAnsi="Times New Roman"/>
                <w:sz w:val="24"/>
                <w:szCs w:val="24"/>
              </w:rPr>
              <w:t>2,5-2,7</w:t>
            </w:r>
          </w:p>
        </w:tc>
        <w:tc>
          <w:tcPr>
            <w:tcW w:w="1595" w:type="dxa"/>
          </w:tcPr>
          <w:p w:rsidR="00041604" w:rsidRPr="002C1770" w:rsidRDefault="00041604" w:rsidP="008C24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41604" w:rsidRPr="002C1770" w:rsidRDefault="00041604" w:rsidP="002C1770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70">
              <w:rPr>
                <w:rFonts w:ascii="Times New Roman" w:hAnsi="Times New Roman"/>
                <w:sz w:val="24"/>
                <w:szCs w:val="24"/>
              </w:rPr>
              <w:t>2,3-2,5</w:t>
            </w:r>
          </w:p>
        </w:tc>
        <w:tc>
          <w:tcPr>
            <w:tcW w:w="1596" w:type="dxa"/>
          </w:tcPr>
          <w:p w:rsidR="00041604" w:rsidRPr="002C1770" w:rsidRDefault="00041604" w:rsidP="008C24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41604" w:rsidRPr="002C1770" w:rsidRDefault="00041604" w:rsidP="002C1770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7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</w:tbl>
    <w:p w:rsidR="00041604" w:rsidRPr="002C1770" w:rsidRDefault="00041604" w:rsidP="00041604">
      <w:pPr>
        <w:autoSpaceDN w:val="0"/>
        <w:adjustRightInd w:val="0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:rsidR="00041604" w:rsidRPr="002C1770" w:rsidRDefault="00041604" w:rsidP="00041604">
      <w:pPr>
        <w:autoSpaceDN w:val="0"/>
        <w:adjustRightInd w:val="0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:rsidR="00041604" w:rsidRPr="002C1770" w:rsidRDefault="00041604" w:rsidP="00041604">
      <w:pPr>
        <w:autoSpaceDN w:val="0"/>
        <w:adjustRightInd w:val="0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:rsidR="00041604" w:rsidRDefault="00041604" w:rsidP="004D1ED0">
      <w:pPr>
        <w:pStyle w:val="11"/>
        <w:spacing w:line="360" w:lineRule="auto"/>
        <w:ind w:left="0" w:firstLine="0"/>
      </w:pPr>
    </w:p>
    <w:p w:rsidR="00041604" w:rsidRDefault="00041604" w:rsidP="004D1ED0">
      <w:pPr>
        <w:pStyle w:val="11"/>
        <w:spacing w:line="360" w:lineRule="auto"/>
        <w:ind w:left="0" w:firstLine="0"/>
      </w:pPr>
    </w:p>
    <w:p w:rsidR="002C1770" w:rsidRDefault="002C1770" w:rsidP="004D1ED0">
      <w:pPr>
        <w:pStyle w:val="11"/>
        <w:spacing w:line="360" w:lineRule="auto"/>
        <w:ind w:left="0" w:firstLine="0"/>
      </w:pPr>
    </w:p>
    <w:p w:rsidR="002C1770" w:rsidRDefault="002C1770" w:rsidP="004D1ED0">
      <w:pPr>
        <w:pStyle w:val="11"/>
        <w:spacing w:line="360" w:lineRule="auto"/>
        <w:ind w:left="0" w:firstLine="0"/>
      </w:pPr>
    </w:p>
    <w:p w:rsidR="006F23EF" w:rsidRDefault="006F23EF" w:rsidP="004D1ED0">
      <w:pPr>
        <w:pStyle w:val="11"/>
        <w:spacing w:line="360" w:lineRule="auto"/>
        <w:ind w:left="0" w:firstLine="0"/>
      </w:pPr>
    </w:p>
    <w:p w:rsidR="006F23EF" w:rsidRDefault="006F23EF" w:rsidP="004D1ED0">
      <w:pPr>
        <w:pStyle w:val="11"/>
        <w:spacing w:line="360" w:lineRule="auto"/>
        <w:ind w:left="0" w:firstLine="0"/>
      </w:pPr>
    </w:p>
    <w:p w:rsidR="006F23EF" w:rsidRDefault="006F23EF" w:rsidP="004D1ED0">
      <w:pPr>
        <w:pStyle w:val="11"/>
        <w:spacing w:line="360" w:lineRule="auto"/>
        <w:ind w:left="0" w:firstLine="0"/>
      </w:pPr>
    </w:p>
    <w:p w:rsidR="002C1770" w:rsidRPr="002D2B0D" w:rsidRDefault="002C1770" w:rsidP="002C1770">
      <w:pPr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</w:t>
      </w:r>
      <w:r w:rsidRPr="002D2B0D">
        <w:rPr>
          <w:rFonts w:ascii="Times New Roman" w:hAnsi="Times New Roman"/>
        </w:rPr>
        <w:t xml:space="preserve">Приложение  </w:t>
      </w:r>
      <w:r>
        <w:rPr>
          <w:rFonts w:ascii="Times New Roman" w:hAnsi="Times New Roman"/>
        </w:rPr>
        <w:t>№ 10</w:t>
      </w:r>
      <w:r w:rsidRPr="002D2B0D">
        <w:rPr>
          <w:rFonts w:ascii="Times New Roman" w:hAnsi="Times New Roman"/>
        </w:rPr>
        <w:t xml:space="preserve"> к </w:t>
      </w:r>
      <w:r>
        <w:rPr>
          <w:rFonts w:ascii="Times New Roman" w:hAnsi="Times New Roman"/>
        </w:rPr>
        <w:t>Типовому</w:t>
      </w:r>
      <w:r w:rsidRPr="002D2B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2D2B0D">
        <w:rPr>
          <w:rFonts w:ascii="Times New Roman" w:hAnsi="Times New Roman"/>
        </w:rPr>
        <w:t>оложению</w:t>
      </w:r>
    </w:p>
    <w:p w:rsidR="002C1770" w:rsidRPr="002D2B0D" w:rsidRDefault="002C1770" w:rsidP="002C1770">
      <w:pPr>
        <w:pStyle w:val="ConsPlusTitle"/>
        <w:widowControl/>
        <w:ind w:firstLine="5600"/>
        <w:rPr>
          <w:rFonts w:ascii="Times New Roman" w:eastAsia="Calibri" w:hAnsi="Times New Roman"/>
          <w:b w:val="0"/>
          <w:bCs w:val="0"/>
        </w:rPr>
      </w:pPr>
      <w:r>
        <w:rPr>
          <w:rFonts w:ascii="Times New Roman" w:eastAsia="Calibri" w:hAnsi="Times New Roman"/>
          <w:b w:val="0"/>
          <w:bCs w:val="0"/>
        </w:rPr>
        <w:t xml:space="preserve">        </w:t>
      </w:r>
      <w:r w:rsidRPr="002D2B0D">
        <w:rPr>
          <w:rFonts w:ascii="Times New Roman" w:eastAsia="Calibri" w:hAnsi="Times New Roman"/>
          <w:b w:val="0"/>
          <w:bCs w:val="0"/>
        </w:rPr>
        <w:t>об оплате труда работников</w:t>
      </w:r>
    </w:p>
    <w:p w:rsidR="002C1770" w:rsidRPr="002D2B0D" w:rsidRDefault="002C1770" w:rsidP="002C1770">
      <w:pPr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</w:t>
      </w:r>
      <w:r w:rsidRPr="002D2B0D">
        <w:rPr>
          <w:rFonts w:ascii="Times New Roman" w:hAnsi="Times New Roman" w:cs="Times New Roman"/>
          <w:bCs/>
        </w:rPr>
        <w:t>муниципального бюджетного</w:t>
      </w:r>
    </w:p>
    <w:p w:rsidR="002C1770" w:rsidRPr="002D2B0D" w:rsidRDefault="002C1770" w:rsidP="002C1770">
      <w:pPr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</w:t>
      </w:r>
      <w:r w:rsidRPr="002D2B0D">
        <w:rPr>
          <w:rFonts w:ascii="Times New Roman" w:hAnsi="Times New Roman" w:cs="Times New Roman"/>
          <w:bCs/>
        </w:rPr>
        <w:t>учреждения культуры</w:t>
      </w:r>
    </w:p>
    <w:p w:rsidR="002C1770" w:rsidRPr="002D2B0D" w:rsidRDefault="002C1770" w:rsidP="002C1770">
      <w:pPr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</w:t>
      </w:r>
      <w:r w:rsidR="001066E4">
        <w:rPr>
          <w:rFonts w:ascii="Times New Roman" w:hAnsi="Times New Roman" w:cs="Times New Roman"/>
          <w:bCs/>
        </w:rPr>
        <w:t xml:space="preserve">                           </w:t>
      </w:r>
      <w:r w:rsidRPr="002D2B0D">
        <w:rPr>
          <w:rFonts w:ascii="Times New Roman" w:hAnsi="Times New Roman" w:cs="Times New Roman"/>
          <w:bCs/>
        </w:rPr>
        <w:t>«Централизованная клубная</w:t>
      </w:r>
    </w:p>
    <w:p w:rsidR="002C1770" w:rsidRPr="002D2B0D" w:rsidRDefault="002C1770" w:rsidP="002C1770">
      <w:pPr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</w:t>
      </w:r>
      <w:r w:rsidR="001066E4">
        <w:rPr>
          <w:rFonts w:ascii="Times New Roman" w:hAnsi="Times New Roman" w:cs="Times New Roman"/>
          <w:bCs/>
        </w:rPr>
        <w:t xml:space="preserve">                              </w:t>
      </w:r>
      <w:r w:rsidRPr="002D2B0D">
        <w:rPr>
          <w:rFonts w:ascii="Times New Roman" w:hAnsi="Times New Roman" w:cs="Times New Roman"/>
          <w:bCs/>
        </w:rPr>
        <w:t>система поселка Балахта  «Колос»</w:t>
      </w:r>
    </w:p>
    <w:p w:rsidR="002C1770" w:rsidRDefault="002C1770" w:rsidP="002C1770">
      <w:pPr>
        <w:pStyle w:val="11"/>
        <w:spacing w:line="360" w:lineRule="auto"/>
        <w:ind w:left="0" w:firstLine="0"/>
      </w:pPr>
    </w:p>
    <w:p w:rsidR="002C1770" w:rsidRDefault="002C1770" w:rsidP="004D1ED0">
      <w:pPr>
        <w:pStyle w:val="11"/>
        <w:spacing w:line="360" w:lineRule="auto"/>
        <w:ind w:left="0" w:firstLine="0"/>
      </w:pPr>
    </w:p>
    <w:p w:rsidR="002C1770" w:rsidRDefault="002C1770" w:rsidP="004D1ED0">
      <w:pPr>
        <w:pStyle w:val="11"/>
        <w:spacing w:line="360" w:lineRule="auto"/>
        <w:ind w:left="0" w:firstLine="0"/>
      </w:pPr>
    </w:p>
    <w:p w:rsidR="002C1770" w:rsidRDefault="002C1770" w:rsidP="002C1770">
      <w:pPr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2C1770" w:rsidRDefault="002C1770" w:rsidP="002C1770">
      <w:pPr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2C1770" w:rsidRPr="002C1770" w:rsidRDefault="002C1770" w:rsidP="002C1770">
      <w:pPr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2C1770">
        <w:rPr>
          <w:rFonts w:ascii="Times New Roman" w:hAnsi="Times New Roman"/>
          <w:sz w:val="24"/>
          <w:szCs w:val="24"/>
        </w:rPr>
        <w:t xml:space="preserve">ПОКАЗАТЕЛИ </w:t>
      </w:r>
    </w:p>
    <w:p w:rsidR="002C1770" w:rsidRPr="002C1770" w:rsidRDefault="002C1770" w:rsidP="002C1770">
      <w:pPr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2C1770">
        <w:rPr>
          <w:rFonts w:ascii="Times New Roman" w:hAnsi="Times New Roman"/>
          <w:sz w:val="24"/>
          <w:szCs w:val="24"/>
        </w:rPr>
        <w:t>ДЛЯ ОТНЕСЕНИЯ УЧРЕЖДЕНИЙ К ГРУППАМ ПО ОПЛАТЕ ТРУДА</w:t>
      </w:r>
    </w:p>
    <w:p w:rsidR="002C1770" w:rsidRPr="002C1770" w:rsidRDefault="002C1770" w:rsidP="002C1770">
      <w:pPr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2C1770">
        <w:rPr>
          <w:rFonts w:ascii="Times New Roman" w:hAnsi="Times New Roman"/>
          <w:sz w:val="24"/>
          <w:szCs w:val="24"/>
        </w:rPr>
        <w:t>РУКОВОДИТЕЛЯ УЧРЕЖДЕНИЯ</w:t>
      </w:r>
    </w:p>
    <w:p w:rsidR="002C1770" w:rsidRPr="002C1770" w:rsidRDefault="002C1770" w:rsidP="002C1770">
      <w:pPr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C1770" w:rsidRPr="007035F8" w:rsidRDefault="002C1770" w:rsidP="002C1770">
      <w:pPr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  <w:r w:rsidRPr="007035F8">
        <w:rPr>
          <w:rFonts w:ascii="Times New Roman" w:hAnsi="Times New Roman"/>
          <w:sz w:val="28"/>
          <w:szCs w:val="28"/>
        </w:rPr>
        <w:t>1. К показателям для отнесения учреждени</w:t>
      </w:r>
      <w:r>
        <w:rPr>
          <w:rFonts w:ascii="Times New Roman" w:hAnsi="Times New Roman"/>
          <w:sz w:val="28"/>
          <w:szCs w:val="28"/>
        </w:rPr>
        <w:t>я</w:t>
      </w:r>
      <w:r w:rsidRPr="007035F8">
        <w:rPr>
          <w:rFonts w:ascii="Times New Roman" w:hAnsi="Times New Roman"/>
          <w:sz w:val="28"/>
          <w:szCs w:val="28"/>
        </w:rPr>
        <w:t xml:space="preserve"> к группам по оплате труда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7035F8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7035F8">
        <w:rPr>
          <w:rFonts w:ascii="Times New Roman" w:hAnsi="Times New Roman"/>
          <w:sz w:val="28"/>
          <w:szCs w:val="28"/>
        </w:rPr>
        <w:t xml:space="preserve"> клубного типа относятся:</w:t>
      </w:r>
    </w:p>
    <w:p w:rsidR="002C1770" w:rsidRPr="007035F8" w:rsidRDefault="002C1770" w:rsidP="002C1770">
      <w:pPr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  <w:r w:rsidRPr="007035F8">
        <w:rPr>
          <w:rFonts w:ascii="Times New Roman" w:hAnsi="Times New Roman"/>
          <w:sz w:val="28"/>
          <w:szCs w:val="28"/>
        </w:rPr>
        <w:t>количество массовых мероприятий;</w:t>
      </w:r>
    </w:p>
    <w:p w:rsidR="002C1770" w:rsidRPr="007035F8" w:rsidRDefault="002C1770" w:rsidP="002C1770">
      <w:pPr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  <w:r w:rsidRPr="007035F8">
        <w:rPr>
          <w:rFonts w:ascii="Times New Roman" w:hAnsi="Times New Roman"/>
          <w:sz w:val="28"/>
          <w:szCs w:val="28"/>
        </w:rPr>
        <w:t>количество постоянно действующих в течение года клубных формирований.</w:t>
      </w:r>
    </w:p>
    <w:p w:rsidR="002C1770" w:rsidRDefault="002C1770" w:rsidP="002C1770">
      <w:pPr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  <w:r w:rsidRPr="007035F8">
        <w:rPr>
          <w:rFonts w:ascii="Times New Roman" w:hAnsi="Times New Roman"/>
          <w:sz w:val="28"/>
          <w:szCs w:val="28"/>
        </w:rPr>
        <w:t xml:space="preserve"> Группа по оплате труда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7035F8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7035F8">
        <w:rPr>
          <w:rFonts w:ascii="Times New Roman" w:hAnsi="Times New Roman"/>
          <w:sz w:val="28"/>
          <w:szCs w:val="28"/>
        </w:rPr>
        <w:t xml:space="preserve"> определяется на основании документов, подтверждающих наличие объемов работы учреждения на 1 января текущего года. За руководител</w:t>
      </w:r>
      <w:r>
        <w:rPr>
          <w:rFonts w:ascii="Times New Roman" w:hAnsi="Times New Roman"/>
          <w:sz w:val="28"/>
          <w:szCs w:val="28"/>
        </w:rPr>
        <w:t>е</w:t>
      </w:r>
      <w:r w:rsidRPr="007035F8">
        <w:rPr>
          <w:rFonts w:ascii="Times New Roman" w:hAnsi="Times New Roman"/>
          <w:sz w:val="28"/>
          <w:szCs w:val="28"/>
        </w:rPr>
        <w:t>м учреждени</w:t>
      </w:r>
      <w:r>
        <w:rPr>
          <w:rFonts w:ascii="Times New Roman" w:hAnsi="Times New Roman"/>
          <w:sz w:val="28"/>
          <w:szCs w:val="28"/>
        </w:rPr>
        <w:t>я</w:t>
      </w:r>
      <w:r w:rsidRPr="007035F8">
        <w:rPr>
          <w:rFonts w:ascii="Times New Roman" w:hAnsi="Times New Roman"/>
          <w:sz w:val="28"/>
          <w:szCs w:val="28"/>
        </w:rPr>
        <w:t>, находящ</w:t>
      </w:r>
      <w:r>
        <w:rPr>
          <w:rFonts w:ascii="Times New Roman" w:hAnsi="Times New Roman"/>
          <w:sz w:val="28"/>
          <w:szCs w:val="28"/>
        </w:rPr>
        <w:t>ем</w:t>
      </w:r>
      <w:r w:rsidRPr="007035F8">
        <w:rPr>
          <w:rFonts w:ascii="Times New Roman" w:hAnsi="Times New Roman"/>
          <w:sz w:val="28"/>
          <w:szCs w:val="28"/>
        </w:rPr>
        <w:t>ся на капитальном ремонте, сохраняется группа по оплате труда руководителей, определенная до начала капитального ремонта, но не более чем на один год.</w:t>
      </w:r>
    </w:p>
    <w:p w:rsidR="002C1770" w:rsidRPr="007035F8" w:rsidRDefault="002C1770" w:rsidP="002C1770">
      <w:pPr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035F8">
        <w:rPr>
          <w:rFonts w:ascii="Times New Roman" w:hAnsi="Times New Roman"/>
          <w:sz w:val="28"/>
          <w:szCs w:val="28"/>
        </w:rPr>
        <w:t xml:space="preserve"> Группы по оплате труда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7035F8">
        <w:rPr>
          <w:rFonts w:ascii="Times New Roman" w:hAnsi="Times New Roman"/>
          <w:sz w:val="28"/>
          <w:szCs w:val="28"/>
        </w:rPr>
        <w:t xml:space="preserve"> учрежден</w:t>
      </w:r>
      <w:r>
        <w:rPr>
          <w:rFonts w:ascii="Times New Roman" w:hAnsi="Times New Roman"/>
          <w:sz w:val="28"/>
          <w:szCs w:val="28"/>
        </w:rPr>
        <w:t>ия</w:t>
      </w:r>
      <w:r w:rsidRPr="007035F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004"/>
        <w:gridCol w:w="1134"/>
        <w:gridCol w:w="1843"/>
        <w:gridCol w:w="1631"/>
        <w:gridCol w:w="1215"/>
      </w:tblGrid>
      <w:tr w:rsidR="002C1770" w:rsidRPr="007035F8" w:rsidTr="008C2421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70" w:rsidRPr="003238D9" w:rsidRDefault="002C1770" w:rsidP="008C242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8D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238D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3238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38D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238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70" w:rsidRPr="003238D9" w:rsidRDefault="002C1770" w:rsidP="008C242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8D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5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70" w:rsidRPr="003238D9" w:rsidRDefault="002C1770" w:rsidP="008C242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8D9">
              <w:rPr>
                <w:rFonts w:ascii="Times New Roman" w:hAnsi="Times New Roman"/>
                <w:sz w:val="24"/>
                <w:szCs w:val="24"/>
              </w:rPr>
              <w:t xml:space="preserve">Группы по оплате труда       </w:t>
            </w:r>
            <w:r w:rsidRPr="003238D9">
              <w:rPr>
                <w:rFonts w:ascii="Times New Roman" w:hAnsi="Times New Roman"/>
                <w:sz w:val="24"/>
                <w:szCs w:val="24"/>
              </w:rPr>
              <w:br/>
              <w:t xml:space="preserve">руководителей учреждений </w:t>
            </w:r>
          </w:p>
        </w:tc>
      </w:tr>
      <w:tr w:rsidR="002C1770" w:rsidRPr="007035F8" w:rsidTr="008C2421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70" w:rsidRPr="003238D9" w:rsidRDefault="002C1770" w:rsidP="008C2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70" w:rsidRPr="003238D9" w:rsidRDefault="002C1770" w:rsidP="008C2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70" w:rsidRPr="003238D9" w:rsidRDefault="002C1770" w:rsidP="008C242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8D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70" w:rsidRPr="003238D9" w:rsidRDefault="002C1770" w:rsidP="008C242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8D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70" w:rsidRPr="003238D9" w:rsidRDefault="002C1770" w:rsidP="008C242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8D9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70" w:rsidRPr="003238D9" w:rsidRDefault="002C1770" w:rsidP="008C242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8D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2C1770" w:rsidRPr="007035F8" w:rsidTr="008C242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70" w:rsidRPr="003238D9" w:rsidRDefault="002C1770" w:rsidP="008C242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70" w:rsidRPr="003238D9" w:rsidRDefault="002C1770" w:rsidP="008C242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70" w:rsidRPr="003238D9" w:rsidRDefault="002C1770" w:rsidP="008C242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8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70" w:rsidRPr="003238D9" w:rsidRDefault="002C1770" w:rsidP="008C242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8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70" w:rsidRPr="003238D9" w:rsidRDefault="002C1770" w:rsidP="008C242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8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70" w:rsidRPr="003238D9" w:rsidRDefault="002C1770" w:rsidP="008C242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8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C1770" w:rsidRPr="007035F8" w:rsidTr="008C24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70" w:rsidRPr="003238D9" w:rsidRDefault="002C1770" w:rsidP="008C242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238D9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70" w:rsidRPr="003238D9" w:rsidRDefault="002C1770" w:rsidP="008C242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238D9">
              <w:rPr>
                <w:rFonts w:ascii="Times New Roman" w:hAnsi="Times New Roman"/>
                <w:sz w:val="24"/>
                <w:szCs w:val="24"/>
              </w:rPr>
              <w:t>Количество массовых мероприятий,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70" w:rsidRPr="007D72A3" w:rsidRDefault="002C1770" w:rsidP="008C242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D72A3">
              <w:rPr>
                <w:rFonts w:ascii="Times New Roman" w:hAnsi="Times New Roman"/>
                <w:sz w:val="24"/>
                <w:szCs w:val="24"/>
              </w:rPr>
              <w:t>Свыше 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70" w:rsidRPr="007D72A3" w:rsidRDefault="002C1770" w:rsidP="008C242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D72A3">
              <w:rPr>
                <w:rFonts w:ascii="Times New Roman" w:hAnsi="Times New Roman"/>
                <w:sz w:val="24"/>
                <w:szCs w:val="24"/>
              </w:rPr>
              <w:t>Свыше 220 до 300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70" w:rsidRPr="007D72A3" w:rsidRDefault="002C1770" w:rsidP="008C242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D72A3">
              <w:rPr>
                <w:rFonts w:ascii="Times New Roman" w:hAnsi="Times New Roman"/>
                <w:sz w:val="24"/>
                <w:szCs w:val="24"/>
              </w:rPr>
              <w:t>Свыше 170 до 220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70" w:rsidRPr="007D72A3" w:rsidRDefault="002C1770" w:rsidP="008C242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D72A3">
              <w:rPr>
                <w:rFonts w:ascii="Times New Roman" w:hAnsi="Times New Roman"/>
                <w:sz w:val="24"/>
                <w:szCs w:val="24"/>
              </w:rPr>
              <w:t>От 100 до 170</w:t>
            </w:r>
          </w:p>
        </w:tc>
      </w:tr>
      <w:tr w:rsidR="002C1770" w:rsidRPr="007035F8" w:rsidTr="008C242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70" w:rsidRPr="002A5F08" w:rsidRDefault="002C1770" w:rsidP="008C242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A5F08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70" w:rsidRPr="002A5F08" w:rsidRDefault="002C1770" w:rsidP="008C242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A5F08">
              <w:rPr>
                <w:rFonts w:ascii="Times New Roman" w:hAnsi="Times New Roman"/>
                <w:sz w:val="24"/>
                <w:szCs w:val="24"/>
              </w:rPr>
              <w:t>Количество постоянно действующих в течение года клубных формирований,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70" w:rsidRPr="002A5F08" w:rsidRDefault="002C1770" w:rsidP="008C242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A5F08">
              <w:rPr>
                <w:rFonts w:ascii="Times New Roman" w:hAnsi="Times New Roman"/>
                <w:sz w:val="24"/>
                <w:szCs w:val="24"/>
              </w:rPr>
              <w:t>Свыше 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70" w:rsidRPr="002A5F08" w:rsidRDefault="002C1770" w:rsidP="008C242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A5F08">
              <w:rPr>
                <w:rFonts w:ascii="Times New Roman" w:hAnsi="Times New Roman"/>
                <w:sz w:val="24"/>
                <w:szCs w:val="24"/>
              </w:rPr>
              <w:t>Свыше 30 до 45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70" w:rsidRPr="002A5F08" w:rsidRDefault="002C1770" w:rsidP="008C242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A5F08">
              <w:rPr>
                <w:rFonts w:ascii="Times New Roman" w:hAnsi="Times New Roman"/>
                <w:sz w:val="24"/>
                <w:szCs w:val="24"/>
              </w:rPr>
              <w:t>Свыше 15 до 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70" w:rsidRPr="002A5F08" w:rsidRDefault="002C1770" w:rsidP="008C242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A5F08">
              <w:rPr>
                <w:rFonts w:ascii="Times New Roman" w:hAnsi="Times New Roman"/>
                <w:sz w:val="24"/>
                <w:szCs w:val="24"/>
              </w:rPr>
              <w:t>От 8 до 15</w:t>
            </w:r>
          </w:p>
        </w:tc>
      </w:tr>
    </w:tbl>
    <w:p w:rsidR="002C1770" w:rsidRDefault="002C1770" w:rsidP="002C1770">
      <w:pPr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2C1770" w:rsidRDefault="002C1770" w:rsidP="004D1ED0">
      <w:pPr>
        <w:pStyle w:val="11"/>
        <w:spacing w:line="360" w:lineRule="auto"/>
        <w:ind w:left="0" w:firstLine="0"/>
      </w:pPr>
    </w:p>
    <w:p w:rsidR="002C1770" w:rsidRDefault="002C1770" w:rsidP="004D1ED0">
      <w:pPr>
        <w:pStyle w:val="11"/>
        <w:spacing w:line="360" w:lineRule="auto"/>
        <w:ind w:left="0" w:firstLine="0"/>
      </w:pPr>
    </w:p>
    <w:sectPr w:rsidR="002C1770" w:rsidSect="000963AA"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F90" w:rsidRDefault="00121F90" w:rsidP="006B58F5">
      <w:r>
        <w:separator/>
      </w:r>
    </w:p>
  </w:endnote>
  <w:endnote w:type="continuationSeparator" w:id="0">
    <w:p w:rsidR="00121F90" w:rsidRDefault="00121F90" w:rsidP="006B5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F90" w:rsidRDefault="00121F90" w:rsidP="006B58F5">
      <w:r>
        <w:separator/>
      </w:r>
    </w:p>
  </w:footnote>
  <w:footnote w:type="continuationSeparator" w:id="0">
    <w:p w:rsidR="00121F90" w:rsidRDefault="00121F90" w:rsidP="006B5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4D6" w:rsidRDefault="00CE64D6">
    <w:pPr>
      <w:pStyle w:val="a5"/>
      <w:jc w:val="center"/>
    </w:pPr>
  </w:p>
  <w:p w:rsidR="00CE64D6" w:rsidRDefault="00CE64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CE829B6"/>
    <w:multiLevelType w:val="hybridMultilevel"/>
    <w:tmpl w:val="51CC7924"/>
    <w:lvl w:ilvl="0" w:tplc="6ED8C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F7B9B"/>
    <w:multiLevelType w:val="hybridMultilevel"/>
    <w:tmpl w:val="7C66C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4605D2"/>
    <w:multiLevelType w:val="hybridMultilevel"/>
    <w:tmpl w:val="E3608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E96B43"/>
    <w:multiLevelType w:val="hybridMultilevel"/>
    <w:tmpl w:val="AF6C3F64"/>
    <w:lvl w:ilvl="0" w:tplc="42AC168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322D7D"/>
    <w:multiLevelType w:val="hybridMultilevel"/>
    <w:tmpl w:val="C8E0C6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8278C"/>
    <w:rsid w:val="000030CB"/>
    <w:rsid w:val="00011B20"/>
    <w:rsid w:val="0001781D"/>
    <w:rsid w:val="00020D2F"/>
    <w:rsid w:val="00022806"/>
    <w:rsid w:val="0002336B"/>
    <w:rsid w:val="00024DE1"/>
    <w:rsid w:val="0003079D"/>
    <w:rsid w:val="000327D1"/>
    <w:rsid w:val="00032C4F"/>
    <w:rsid w:val="000368DE"/>
    <w:rsid w:val="00041604"/>
    <w:rsid w:val="00044623"/>
    <w:rsid w:val="00052163"/>
    <w:rsid w:val="000566B7"/>
    <w:rsid w:val="000568AB"/>
    <w:rsid w:val="00057A08"/>
    <w:rsid w:val="000614A7"/>
    <w:rsid w:val="00064C22"/>
    <w:rsid w:val="000674E2"/>
    <w:rsid w:val="00067BE7"/>
    <w:rsid w:val="00067ED4"/>
    <w:rsid w:val="00073582"/>
    <w:rsid w:val="000908F4"/>
    <w:rsid w:val="00091E74"/>
    <w:rsid w:val="000929CD"/>
    <w:rsid w:val="0009522A"/>
    <w:rsid w:val="000963AA"/>
    <w:rsid w:val="000A49BA"/>
    <w:rsid w:val="000A79B5"/>
    <w:rsid w:val="000B0EB3"/>
    <w:rsid w:val="000B0FB0"/>
    <w:rsid w:val="000B10E6"/>
    <w:rsid w:val="000B1F0D"/>
    <w:rsid w:val="000B218B"/>
    <w:rsid w:val="000C2BEE"/>
    <w:rsid w:val="000D2E8A"/>
    <w:rsid w:val="000D4AE0"/>
    <w:rsid w:val="000E017B"/>
    <w:rsid w:val="000F0587"/>
    <w:rsid w:val="0010427A"/>
    <w:rsid w:val="00104DCD"/>
    <w:rsid w:val="00105079"/>
    <w:rsid w:val="001066E4"/>
    <w:rsid w:val="00106BEE"/>
    <w:rsid w:val="0011318F"/>
    <w:rsid w:val="00113951"/>
    <w:rsid w:val="00117A66"/>
    <w:rsid w:val="00121F90"/>
    <w:rsid w:val="001243D0"/>
    <w:rsid w:val="00144AA4"/>
    <w:rsid w:val="00151968"/>
    <w:rsid w:val="00151E63"/>
    <w:rsid w:val="00156641"/>
    <w:rsid w:val="00160657"/>
    <w:rsid w:val="001609B3"/>
    <w:rsid w:val="001614FD"/>
    <w:rsid w:val="00161712"/>
    <w:rsid w:val="001648CB"/>
    <w:rsid w:val="00174B79"/>
    <w:rsid w:val="00182BC3"/>
    <w:rsid w:val="00182C0D"/>
    <w:rsid w:val="00191121"/>
    <w:rsid w:val="00191C57"/>
    <w:rsid w:val="001A2CF2"/>
    <w:rsid w:val="001A4290"/>
    <w:rsid w:val="001B013B"/>
    <w:rsid w:val="001B409C"/>
    <w:rsid w:val="001B76A5"/>
    <w:rsid w:val="001C128B"/>
    <w:rsid w:val="001C196D"/>
    <w:rsid w:val="001C3126"/>
    <w:rsid w:val="001D289D"/>
    <w:rsid w:val="001D3910"/>
    <w:rsid w:val="001E16AB"/>
    <w:rsid w:val="001E7F2E"/>
    <w:rsid w:val="001F0E06"/>
    <w:rsid w:val="001F7BC0"/>
    <w:rsid w:val="00201931"/>
    <w:rsid w:val="002079E0"/>
    <w:rsid w:val="00220DE5"/>
    <w:rsid w:val="00222CD5"/>
    <w:rsid w:val="00222F72"/>
    <w:rsid w:val="00234F63"/>
    <w:rsid w:val="002359FF"/>
    <w:rsid w:val="002405C0"/>
    <w:rsid w:val="002420A3"/>
    <w:rsid w:val="00242649"/>
    <w:rsid w:val="00252800"/>
    <w:rsid w:val="00253ECD"/>
    <w:rsid w:val="00255E80"/>
    <w:rsid w:val="00256584"/>
    <w:rsid w:val="00256FD3"/>
    <w:rsid w:val="0027086A"/>
    <w:rsid w:val="00272E58"/>
    <w:rsid w:val="002814F3"/>
    <w:rsid w:val="002874D5"/>
    <w:rsid w:val="002A030D"/>
    <w:rsid w:val="002B5A1B"/>
    <w:rsid w:val="002C1770"/>
    <w:rsid w:val="002C2A6D"/>
    <w:rsid w:val="002C35C0"/>
    <w:rsid w:val="002C4D70"/>
    <w:rsid w:val="002C5AE7"/>
    <w:rsid w:val="002C6D5F"/>
    <w:rsid w:val="002C7C2F"/>
    <w:rsid w:val="002D2B0D"/>
    <w:rsid w:val="002D6365"/>
    <w:rsid w:val="002E2504"/>
    <w:rsid w:val="002E3DB5"/>
    <w:rsid w:val="002E747A"/>
    <w:rsid w:val="002F00B3"/>
    <w:rsid w:val="002F7D5D"/>
    <w:rsid w:val="003053EE"/>
    <w:rsid w:val="00305E2C"/>
    <w:rsid w:val="003078A4"/>
    <w:rsid w:val="003163AF"/>
    <w:rsid w:val="003178AA"/>
    <w:rsid w:val="00317DDA"/>
    <w:rsid w:val="00341950"/>
    <w:rsid w:val="003419D9"/>
    <w:rsid w:val="00344A42"/>
    <w:rsid w:val="003456E6"/>
    <w:rsid w:val="00356BAB"/>
    <w:rsid w:val="003615EA"/>
    <w:rsid w:val="00367877"/>
    <w:rsid w:val="0037589A"/>
    <w:rsid w:val="003761F1"/>
    <w:rsid w:val="0037748C"/>
    <w:rsid w:val="0038649E"/>
    <w:rsid w:val="003870EF"/>
    <w:rsid w:val="00391185"/>
    <w:rsid w:val="003917F1"/>
    <w:rsid w:val="003936D4"/>
    <w:rsid w:val="00394BB1"/>
    <w:rsid w:val="00397E49"/>
    <w:rsid w:val="003A32A3"/>
    <w:rsid w:val="003B0D2A"/>
    <w:rsid w:val="003B34AE"/>
    <w:rsid w:val="003C0D39"/>
    <w:rsid w:val="003C2307"/>
    <w:rsid w:val="003D3D37"/>
    <w:rsid w:val="003D6173"/>
    <w:rsid w:val="003E2109"/>
    <w:rsid w:val="003E4684"/>
    <w:rsid w:val="003F0AFA"/>
    <w:rsid w:val="00402886"/>
    <w:rsid w:val="004060F2"/>
    <w:rsid w:val="004277B7"/>
    <w:rsid w:val="0043217A"/>
    <w:rsid w:val="004325A4"/>
    <w:rsid w:val="00435EDA"/>
    <w:rsid w:val="00440387"/>
    <w:rsid w:val="00442530"/>
    <w:rsid w:val="004436A8"/>
    <w:rsid w:val="004454C5"/>
    <w:rsid w:val="00446750"/>
    <w:rsid w:val="00451CA0"/>
    <w:rsid w:val="004530DA"/>
    <w:rsid w:val="00457446"/>
    <w:rsid w:val="004602B6"/>
    <w:rsid w:val="00460E0F"/>
    <w:rsid w:val="00464ED2"/>
    <w:rsid w:val="00483ED4"/>
    <w:rsid w:val="004864CE"/>
    <w:rsid w:val="004867FA"/>
    <w:rsid w:val="0049039E"/>
    <w:rsid w:val="00491038"/>
    <w:rsid w:val="0049170A"/>
    <w:rsid w:val="00495B50"/>
    <w:rsid w:val="004A112D"/>
    <w:rsid w:val="004A4A13"/>
    <w:rsid w:val="004A6D91"/>
    <w:rsid w:val="004A783F"/>
    <w:rsid w:val="004B022D"/>
    <w:rsid w:val="004C0713"/>
    <w:rsid w:val="004C27B1"/>
    <w:rsid w:val="004C519F"/>
    <w:rsid w:val="004D1ED0"/>
    <w:rsid w:val="004D2F78"/>
    <w:rsid w:val="004D4D29"/>
    <w:rsid w:val="004E47D4"/>
    <w:rsid w:val="004F0115"/>
    <w:rsid w:val="004F5715"/>
    <w:rsid w:val="004F63D8"/>
    <w:rsid w:val="004F6BD8"/>
    <w:rsid w:val="004F748A"/>
    <w:rsid w:val="005039D9"/>
    <w:rsid w:val="0050555B"/>
    <w:rsid w:val="0050601C"/>
    <w:rsid w:val="00512569"/>
    <w:rsid w:val="00516565"/>
    <w:rsid w:val="00531B53"/>
    <w:rsid w:val="00531EFA"/>
    <w:rsid w:val="00532F3C"/>
    <w:rsid w:val="00541FD3"/>
    <w:rsid w:val="0054415C"/>
    <w:rsid w:val="005442FB"/>
    <w:rsid w:val="0055178A"/>
    <w:rsid w:val="005715C0"/>
    <w:rsid w:val="00573724"/>
    <w:rsid w:val="0057414F"/>
    <w:rsid w:val="00585A8B"/>
    <w:rsid w:val="00585E5E"/>
    <w:rsid w:val="00590683"/>
    <w:rsid w:val="00594620"/>
    <w:rsid w:val="0059616C"/>
    <w:rsid w:val="0059746A"/>
    <w:rsid w:val="005A0AFE"/>
    <w:rsid w:val="005A0B61"/>
    <w:rsid w:val="005B3840"/>
    <w:rsid w:val="005B723C"/>
    <w:rsid w:val="005C2E33"/>
    <w:rsid w:val="005C3E7C"/>
    <w:rsid w:val="005C5573"/>
    <w:rsid w:val="005C605A"/>
    <w:rsid w:val="005D0043"/>
    <w:rsid w:val="005D2B73"/>
    <w:rsid w:val="005D373C"/>
    <w:rsid w:val="005E547A"/>
    <w:rsid w:val="005F5A85"/>
    <w:rsid w:val="00604B7A"/>
    <w:rsid w:val="00607657"/>
    <w:rsid w:val="00610749"/>
    <w:rsid w:val="00622D3D"/>
    <w:rsid w:val="00623CD3"/>
    <w:rsid w:val="00626C43"/>
    <w:rsid w:val="0063403C"/>
    <w:rsid w:val="0063566B"/>
    <w:rsid w:val="00636626"/>
    <w:rsid w:val="00636F4F"/>
    <w:rsid w:val="0064153C"/>
    <w:rsid w:val="00667FC0"/>
    <w:rsid w:val="006702CF"/>
    <w:rsid w:val="00684BE6"/>
    <w:rsid w:val="0068611D"/>
    <w:rsid w:val="00695482"/>
    <w:rsid w:val="006B2663"/>
    <w:rsid w:val="006B2E65"/>
    <w:rsid w:val="006B58F5"/>
    <w:rsid w:val="006C066D"/>
    <w:rsid w:val="006C6D6B"/>
    <w:rsid w:val="006D2D4B"/>
    <w:rsid w:val="006D3CC8"/>
    <w:rsid w:val="006E3445"/>
    <w:rsid w:val="006F23EF"/>
    <w:rsid w:val="00704BDF"/>
    <w:rsid w:val="00704C41"/>
    <w:rsid w:val="00705527"/>
    <w:rsid w:val="007064D3"/>
    <w:rsid w:val="00720F22"/>
    <w:rsid w:val="007244BF"/>
    <w:rsid w:val="00730B4A"/>
    <w:rsid w:val="00734176"/>
    <w:rsid w:val="00741E6C"/>
    <w:rsid w:val="007473AD"/>
    <w:rsid w:val="00752C54"/>
    <w:rsid w:val="00762810"/>
    <w:rsid w:val="007662A0"/>
    <w:rsid w:val="00767217"/>
    <w:rsid w:val="007675B4"/>
    <w:rsid w:val="00770D0D"/>
    <w:rsid w:val="007938F2"/>
    <w:rsid w:val="00793AF4"/>
    <w:rsid w:val="00794369"/>
    <w:rsid w:val="00796000"/>
    <w:rsid w:val="00796963"/>
    <w:rsid w:val="007A39C8"/>
    <w:rsid w:val="007B1B5B"/>
    <w:rsid w:val="007B2D2C"/>
    <w:rsid w:val="007B4E66"/>
    <w:rsid w:val="007C0C33"/>
    <w:rsid w:val="007D56F2"/>
    <w:rsid w:val="007D7588"/>
    <w:rsid w:val="007E0159"/>
    <w:rsid w:val="007E0910"/>
    <w:rsid w:val="007E1038"/>
    <w:rsid w:val="007E782A"/>
    <w:rsid w:val="007F390B"/>
    <w:rsid w:val="007F5C02"/>
    <w:rsid w:val="00802D38"/>
    <w:rsid w:val="00807D54"/>
    <w:rsid w:val="00811951"/>
    <w:rsid w:val="008125C7"/>
    <w:rsid w:val="00821184"/>
    <w:rsid w:val="00822B8B"/>
    <w:rsid w:val="00823017"/>
    <w:rsid w:val="00835277"/>
    <w:rsid w:val="00840C44"/>
    <w:rsid w:val="00840D29"/>
    <w:rsid w:val="00846270"/>
    <w:rsid w:val="00846CEF"/>
    <w:rsid w:val="00847A7B"/>
    <w:rsid w:val="00851AC1"/>
    <w:rsid w:val="00852DAB"/>
    <w:rsid w:val="0086424E"/>
    <w:rsid w:val="00876771"/>
    <w:rsid w:val="00881394"/>
    <w:rsid w:val="0088278A"/>
    <w:rsid w:val="008A30FD"/>
    <w:rsid w:val="008A7671"/>
    <w:rsid w:val="008A768C"/>
    <w:rsid w:val="008B01E1"/>
    <w:rsid w:val="008B04D7"/>
    <w:rsid w:val="008B15DC"/>
    <w:rsid w:val="008B1FB2"/>
    <w:rsid w:val="008B4A0B"/>
    <w:rsid w:val="008C2421"/>
    <w:rsid w:val="008C50A7"/>
    <w:rsid w:val="008D1771"/>
    <w:rsid w:val="008D7F0A"/>
    <w:rsid w:val="008E4C7D"/>
    <w:rsid w:val="008F5FFA"/>
    <w:rsid w:val="00900A17"/>
    <w:rsid w:val="00904A5D"/>
    <w:rsid w:val="00905D62"/>
    <w:rsid w:val="0091140C"/>
    <w:rsid w:val="00912B45"/>
    <w:rsid w:val="00913126"/>
    <w:rsid w:val="00923DD8"/>
    <w:rsid w:val="00925ADB"/>
    <w:rsid w:val="00930491"/>
    <w:rsid w:val="00932D8E"/>
    <w:rsid w:val="00933408"/>
    <w:rsid w:val="009375C7"/>
    <w:rsid w:val="0094027D"/>
    <w:rsid w:val="00954D5C"/>
    <w:rsid w:val="009579E5"/>
    <w:rsid w:val="00957A41"/>
    <w:rsid w:val="00970FED"/>
    <w:rsid w:val="009720F7"/>
    <w:rsid w:val="00972479"/>
    <w:rsid w:val="00972DF9"/>
    <w:rsid w:val="0098097A"/>
    <w:rsid w:val="009822B5"/>
    <w:rsid w:val="00993F12"/>
    <w:rsid w:val="00996FAC"/>
    <w:rsid w:val="009970D7"/>
    <w:rsid w:val="009A7207"/>
    <w:rsid w:val="009B352A"/>
    <w:rsid w:val="009B4FF8"/>
    <w:rsid w:val="009B6957"/>
    <w:rsid w:val="009C1AE3"/>
    <w:rsid w:val="009C5705"/>
    <w:rsid w:val="009C5E15"/>
    <w:rsid w:val="009C7206"/>
    <w:rsid w:val="009C74C2"/>
    <w:rsid w:val="009D04E3"/>
    <w:rsid w:val="009D3E8E"/>
    <w:rsid w:val="009D7C67"/>
    <w:rsid w:val="009E4922"/>
    <w:rsid w:val="00A02B40"/>
    <w:rsid w:val="00A05019"/>
    <w:rsid w:val="00A072C6"/>
    <w:rsid w:val="00A10C93"/>
    <w:rsid w:val="00A17698"/>
    <w:rsid w:val="00A258B1"/>
    <w:rsid w:val="00A316BD"/>
    <w:rsid w:val="00A3759C"/>
    <w:rsid w:val="00A436BC"/>
    <w:rsid w:val="00A46E7C"/>
    <w:rsid w:val="00A563B1"/>
    <w:rsid w:val="00A569DB"/>
    <w:rsid w:val="00A57AFD"/>
    <w:rsid w:val="00A73C3E"/>
    <w:rsid w:val="00A758B5"/>
    <w:rsid w:val="00A93F3B"/>
    <w:rsid w:val="00AA101A"/>
    <w:rsid w:val="00AA72F5"/>
    <w:rsid w:val="00AA7C0A"/>
    <w:rsid w:val="00AB202B"/>
    <w:rsid w:val="00AC0F8B"/>
    <w:rsid w:val="00AC334D"/>
    <w:rsid w:val="00AC7730"/>
    <w:rsid w:val="00AD443C"/>
    <w:rsid w:val="00AD642E"/>
    <w:rsid w:val="00AE036F"/>
    <w:rsid w:val="00AE0BE5"/>
    <w:rsid w:val="00AE2845"/>
    <w:rsid w:val="00AF2E71"/>
    <w:rsid w:val="00AF5F0E"/>
    <w:rsid w:val="00B03A41"/>
    <w:rsid w:val="00B06DEC"/>
    <w:rsid w:val="00B14521"/>
    <w:rsid w:val="00B17281"/>
    <w:rsid w:val="00B26546"/>
    <w:rsid w:val="00B34367"/>
    <w:rsid w:val="00B34485"/>
    <w:rsid w:val="00B34712"/>
    <w:rsid w:val="00B35957"/>
    <w:rsid w:val="00B42FA9"/>
    <w:rsid w:val="00B431B3"/>
    <w:rsid w:val="00B50A10"/>
    <w:rsid w:val="00B52C25"/>
    <w:rsid w:val="00B548CD"/>
    <w:rsid w:val="00B6094A"/>
    <w:rsid w:val="00B64955"/>
    <w:rsid w:val="00B750F2"/>
    <w:rsid w:val="00B76867"/>
    <w:rsid w:val="00B80AA1"/>
    <w:rsid w:val="00B846FC"/>
    <w:rsid w:val="00B861E9"/>
    <w:rsid w:val="00BC2307"/>
    <w:rsid w:val="00BC3688"/>
    <w:rsid w:val="00BC4ABD"/>
    <w:rsid w:val="00BD0229"/>
    <w:rsid w:val="00BD67C2"/>
    <w:rsid w:val="00BE0673"/>
    <w:rsid w:val="00BF0BB9"/>
    <w:rsid w:val="00C00ECF"/>
    <w:rsid w:val="00C03B0F"/>
    <w:rsid w:val="00C12363"/>
    <w:rsid w:val="00C13F47"/>
    <w:rsid w:val="00C16553"/>
    <w:rsid w:val="00C167AA"/>
    <w:rsid w:val="00C26543"/>
    <w:rsid w:val="00C30459"/>
    <w:rsid w:val="00C3619E"/>
    <w:rsid w:val="00C40227"/>
    <w:rsid w:val="00C46D4C"/>
    <w:rsid w:val="00C4758D"/>
    <w:rsid w:val="00C517BF"/>
    <w:rsid w:val="00C53764"/>
    <w:rsid w:val="00C542A4"/>
    <w:rsid w:val="00C5496A"/>
    <w:rsid w:val="00C63C44"/>
    <w:rsid w:val="00C65028"/>
    <w:rsid w:val="00C70BFD"/>
    <w:rsid w:val="00C70D2D"/>
    <w:rsid w:val="00C92D3D"/>
    <w:rsid w:val="00CA05BE"/>
    <w:rsid w:val="00CA2931"/>
    <w:rsid w:val="00CA6960"/>
    <w:rsid w:val="00CB2F76"/>
    <w:rsid w:val="00CB50CD"/>
    <w:rsid w:val="00CC0839"/>
    <w:rsid w:val="00CC2C60"/>
    <w:rsid w:val="00CC2ED9"/>
    <w:rsid w:val="00CC5EC2"/>
    <w:rsid w:val="00CC6AD5"/>
    <w:rsid w:val="00CC7FDB"/>
    <w:rsid w:val="00CD13D7"/>
    <w:rsid w:val="00CD458E"/>
    <w:rsid w:val="00CD7C4D"/>
    <w:rsid w:val="00CE00FE"/>
    <w:rsid w:val="00CE0B29"/>
    <w:rsid w:val="00CE27B7"/>
    <w:rsid w:val="00CE64D6"/>
    <w:rsid w:val="00CE6C25"/>
    <w:rsid w:val="00CF252C"/>
    <w:rsid w:val="00D007F5"/>
    <w:rsid w:val="00D072DA"/>
    <w:rsid w:val="00D078F8"/>
    <w:rsid w:val="00D106F8"/>
    <w:rsid w:val="00D14129"/>
    <w:rsid w:val="00D16238"/>
    <w:rsid w:val="00D16D2E"/>
    <w:rsid w:val="00D24027"/>
    <w:rsid w:val="00D35DB5"/>
    <w:rsid w:val="00D529E6"/>
    <w:rsid w:val="00D616A2"/>
    <w:rsid w:val="00D65079"/>
    <w:rsid w:val="00D65674"/>
    <w:rsid w:val="00D726C5"/>
    <w:rsid w:val="00D73354"/>
    <w:rsid w:val="00D74EF9"/>
    <w:rsid w:val="00D86B35"/>
    <w:rsid w:val="00D923D3"/>
    <w:rsid w:val="00D94E1A"/>
    <w:rsid w:val="00D964DE"/>
    <w:rsid w:val="00DA2EF0"/>
    <w:rsid w:val="00DB39F7"/>
    <w:rsid w:val="00DB68A8"/>
    <w:rsid w:val="00DC12F4"/>
    <w:rsid w:val="00DE14CB"/>
    <w:rsid w:val="00DE6412"/>
    <w:rsid w:val="00DF4B13"/>
    <w:rsid w:val="00DF642F"/>
    <w:rsid w:val="00DF7D05"/>
    <w:rsid w:val="00E003B0"/>
    <w:rsid w:val="00E016A7"/>
    <w:rsid w:val="00E0684B"/>
    <w:rsid w:val="00E156A5"/>
    <w:rsid w:val="00E204CD"/>
    <w:rsid w:val="00E20EBD"/>
    <w:rsid w:val="00E21C9E"/>
    <w:rsid w:val="00E27355"/>
    <w:rsid w:val="00E27DE2"/>
    <w:rsid w:val="00E31A7A"/>
    <w:rsid w:val="00E43BB9"/>
    <w:rsid w:val="00E5199C"/>
    <w:rsid w:val="00E53328"/>
    <w:rsid w:val="00E5573B"/>
    <w:rsid w:val="00E60C6D"/>
    <w:rsid w:val="00E703B0"/>
    <w:rsid w:val="00E7436F"/>
    <w:rsid w:val="00E81F67"/>
    <w:rsid w:val="00E82C8B"/>
    <w:rsid w:val="00E834AC"/>
    <w:rsid w:val="00E91BB7"/>
    <w:rsid w:val="00E92973"/>
    <w:rsid w:val="00E936C3"/>
    <w:rsid w:val="00E94886"/>
    <w:rsid w:val="00EA099C"/>
    <w:rsid w:val="00EA2ED5"/>
    <w:rsid w:val="00EC196D"/>
    <w:rsid w:val="00EE07D7"/>
    <w:rsid w:val="00F01C18"/>
    <w:rsid w:val="00F15B99"/>
    <w:rsid w:val="00F213B6"/>
    <w:rsid w:val="00F27093"/>
    <w:rsid w:val="00F3175C"/>
    <w:rsid w:val="00F33D38"/>
    <w:rsid w:val="00F34A86"/>
    <w:rsid w:val="00F359C1"/>
    <w:rsid w:val="00F45D17"/>
    <w:rsid w:val="00F5221A"/>
    <w:rsid w:val="00F54BA3"/>
    <w:rsid w:val="00F54FFC"/>
    <w:rsid w:val="00F61614"/>
    <w:rsid w:val="00F730AD"/>
    <w:rsid w:val="00F74AA0"/>
    <w:rsid w:val="00F7756F"/>
    <w:rsid w:val="00F80F86"/>
    <w:rsid w:val="00F81EBE"/>
    <w:rsid w:val="00F8278C"/>
    <w:rsid w:val="00F851B8"/>
    <w:rsid w:val="00F973A4"/>
    <w:rsid w:val="00FA003D"/>
    <w:rsid w:val="00FA4589"/>
    <w:rsid w:val="00FB40D9"/>
    <w:rsid w:val="00FB7A2D"/>
    <w:rsid w:val="00FC0E49"/>
    <w:rsid w:val="00FC5F83"/>
    <w:rsid w:val="00FD52B6"/>
    <w:rsid w:val="00FD5E89"/>
    <w:rsid w:val="00FE57A4"/>
    <w:rsid w:val="00FF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78C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F8278C"/>
    <w:pPr>
      <w:widowControl/>
      <w:tabs>
        <w:tab w:val="num" w:pos="0"/>
      </w:tabs>
      <w:ind w:left="432" w:hanging="432"/>
      <w:jc w:val="left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278C"/>
    <w:pPr>
      <w:keepNext/>
      <w:widowControl/>
      <w:tabs>
        <w:tab w:val="num" w:pos="0"/>
      </w:tabs>
      <w:autoSpaceDE/>
      <w:spacing w:before="240" w:after="60"/>
      <w:ind w:left="576" w:hanging="576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278C"/>
    <w:pPr>
      <w:keepNext/>
      <w:widowControl/>
      <w:tabs>
        <w:tab w:val="num" w:pos="0"/>
      </w:tabs>
      <w:autoSpaceDE/>
      <w:spacing w:before="240" w:after="60"/>
      <w:ind w:left="720" w:hanging="720"/>
      <w:jc w:val="lef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8278C"/>
    <w:pPr>
      <w:keepNext/>
      <w:widowControl/>
      <w:tabs>
        <w:tab w:val="num" w:pos="0"/>
      </w:tabs>
      <w:autoSpaceDE/>
      <w:spacing w:before="240" w:after="60"/>
      <w:ind w:left="864" w:hanging="864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278C"/>
    <w:pPr>
      <w:widowControl/>
      <w:tabs>
        <w:tab w:val="num" w:pos="0"/>
      </w:tabs>
      <w:autoSpaceDE/>
      <w:spacing w:before="240" w:after="60"/>
      <w:ind w:left="1008" w:hanging="1008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278C"/>
    <w:pPr>
      <w:widowControl/>
      <w:tabs>
        <w:tab w:val="num" w:pos="0"/>
      </w:tabs>
      <w:autoSpaceDE/>
      <w:spacing w:before="240" w:after="60"/>
      <w:ind w:left="1152" w:hanging="1152"/>
      <w:jc w:val="left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8278C"/>
    <w:pPr>
      <w:widowControl/>
      <w:tabs>
        <w:tab w:val="num" w:pos="0"/>
      </w:tabs>
      <w:autoSpaceDE/>
      <w:spacing w:before="240" w:after="60"/>
      <w:ind w:left="1296" w:hanging="1296"/>
      <w:jc w:val="left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8278C"/>
    <w:pPr>
      <w:widowControl/>
      <w:tabs>
        <w:tab w:val="num" w:pos="0"/>
      </w:tabs>
      <w:autoSpaceDE/>
      <w:spacing w:before="240" w:after="60"/>
      <w:ind w:left="1440" w:hanging="144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278C"/>
    <w:pPr>
      <w:widowControl/>
      <w:tabs>
        <w:tab w:val="num" w:pos="0"/>
      </w:tabs>
      <w:ind w:left="1584" w:hanging="1584"/>
      <w:jc w:val="left"/>
      <w:outlineLvl w:val="8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8278C"/>
    <w:rPr>
      <w:rFonts w:eastAsia="Calibri"/>
      <w:sz w:val="24"/>
      <w:szCs w:val="24"/>
      <w:lang w:val="ru-RU" w:eastAsia="ar-SA" w:bidi="ar-SA"/>
    </w:rPr>
  </w:style>
  <w:style w:type="character" w:customStyle="1" w:styleId="20">
    <w:name w:val="Заголовок 2 Знак"/>
    <w:link w:val="2"/>
    <w:locked/>
    <w:rsid w:val="00F8278C"/>
    <w:rPr>
      <w:rFonts w:ascii="Cambria" w:eastAsia="Calibri" w:hAnsi="Cambria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locked/>
    <w:rsid w:val="00F8278C"/>
    <w:rPr>
      <w:rFonts w:ascii="Arial" w:eastAsia="Calibri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locked/>
    <w:rsid w:val="00F8278C"/>
    <w:rPr>
      <w:rFonts w:ascii="Calibri" w:eastAsia="Calibri" w:hAnsi="Calibri"/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locked/>
    <w:rsid w:val="00F8278C"/>
    <w:rPr>
      <w:rFonts w:ascii="Calibri" w:eastAsia="Calibri" w:hAnsi="Calibri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locked/>
    <w:rsid w:val="00F8278C"/>
    <w:rPr>
      <w:rFonts w:ascii="Calibri" w:eastAsia="Calibri" w:hAnsi="Calibri"/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locked/>
    <w:rsid w:val="00F8278C"/>
    <w:rPr>
      <w:rFonts w:ascii="Calibri" w:eastAsia="Calibri" w:hAnsi="Calibri"/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locked/>
    <w:rsid w:val="00F8278C"/>
    <w:rPr>
      <w:rFonts w:ascii="Calibri" w:eastAsia="Calibri" w:hAnsi="Calibri"/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locked/>
    <w:rsid w:val="00F8278C"/>
    <w:rPr>
      <w:rFonts w:eastAsia="Calibri"/>
      <w:sz w:val="24"/>
      <w:szCs w:val="24"/>
      <w:lang w:val="ru-RU" w:eastAsia="ar-SA" w:bidi="ar-SA"/>
    </w:rPr>
  </w:style>
  <w:style w:type="paragraph" w:styleId="a3">
    <w:name w:val="Body Text"/>
    <w:basedOn w:val="a"/>
    <w:link w:val="a4"/>
    <w:rsid w:val="00F8278C"/>
    <w:pPr>
      <w:widowControl/>
      <w:autoSpaceDE/>
      <w:ind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link w:val="a3"/>
    <w:locked/>
    <w:rsid w:val="00F8278C"/>
    <w:rPr>
      <w:rFonts w:eastAsia="Calibri"/>
      <w:sz w:val="28"/>
      <w:szCs w:val="24"/>
      <w:lang w:val="ru-RU" w:eastAsia="ar-SA" w:bidi="ar-SA"/>
    </w:rPr>
  </w:style>
  <w:style w:type="paragraph" w:customStyle="1" w:styleId="ConsPlusNormal">
    <w:name w:val="ConsPlu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F82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F82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5">
    <w:name w:val="header"/>
    <w:basedOn w:val="a"/>
    <w:link w:val="a6"/>
    <w:uiPriority w:val="99"/>
    <w:rsid w:val="00F8278C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link w:val="a5"/>
    <w:uiPriority w:val="99"/>
    <w:locked/>
    <w:rsid w:val="00F8278C"/>
    <w:rPr>
      <w:rFonts w:ascii="Arial" w:eastAsia="Calibri" w:hAnsi="Arial" w:cs="Arial"/>
      <w:lang w:val="ru-RU" w:eastAsia="ar-SA" w:bidi="ar-SA"/>
    </w:rPr>
  </w:style>
  <w:style w:type="paragraph" w:styleId="a7">
    <w:name w:val="Title"/>
    <w:basedOn w:val="a"/>
    <w:next w:val="a8"/>
    <w:link w:val="a9"/>
    <w:qFormat/>
    <w:rsid w:val="00F8278C"/>
    <w:pPr>
      <w:widowControl/>
      <w:autoSpaceDE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8">
    <w:name w:val="Subtitle"/>
    <w:basedOn w:val="aa"/>
    <w:next w:val="a3"/>
    <w:link w:val="ab"/>
    <w:qFormat/>
    <w:rsid w:val="00F8278C"/>
    <w:pPr>
      <w:jc w:val="center"/>
    </w:pPr>
    <w:rPr>
      <w:i/>
      <w:iCs/>
    </w:rPr>
  </w:style>
  <w:style w:type="paragraph" w:customStyle="1" w:styleId="aa">
    <w:name w:val="Заголовок"/>
    <w:basedOn w:val="a"/>
    <w:next w:val="a3"/>
    <w:rsid w:val="00F8278C"/>
    <w:pPr>
      <w:keepNext/>
      <w:spacing w:before="240" w:after="120"/>
    </w:pPr>
    <w:rPr>
      <w:rFonts w:eastAsia="DejaVu Sans" w:cs="DejaVu Sans"/>
      <w:sz w:val="28"/>
      <w:szCs w:val="28"/>
    </w:rPr>
  </w:style>
  <w:style w:type="character" w:customStyle="1" w:styleId="ab">
    <w:name w:val="Подзаголовок Знак"/>
    <w:link w:val="a8"/>
    <w:locked/>
    <w:rsid w:val="00F8278C"/>
    <w:rPr>
      <w:rFonts w:ascii="Arial" w:eastAsia="DejaVu Sans" w:hAnsi="Arial" w:cs="DejaVu Sans"/>
      <w:i/>
      <w:iCs/>
      <w:sz w:val="28"/>
      <w:szCs w:val="28"/>
      <w:lang w:val="ru-RU" w:eastAsia="ar-SA" w:bidi="ar-SA"/>
    </w:rPr>
  </w:style>
  <w:style w:type="character" w:customStyle="1" w:styleId="a9">
    <w:name w:val="Название Знак"/>
    <w:link w:val="a7"/>
    <w:locked/>
    <w:rsid w:val="00F8278C"/>
    <w:rPr>
      <w:rFonts w:eastAsia="Calibri"/>
      <w:sz w:val="28"/>
      <w:szCs w:val="24"/>
      <w:lang w:val="ru-RU" w:eastAsia="ar-SA" w:bidi="ar-SA"/>
    </w:rPr>
  </w:style>
  <w:style w:type="paragraph" w:styleId="ac">
    <w:name w:val="footer"/>
    <w:basedOn w:val="a"/>
    <w:link w:val="ad"/>
    <w:rsid w:val="00F827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F8278C"/>
    <w:rPr>
      <w:rFonts w:ascii="Arial" w:eastAsia="Calibri" w:hAnsi="Arial" w:cs="Arial"/>
      <w:lang w:val="ru-RU" w:eastAsia="ar-SA" w:bidi="ar-SA"/>
    </w:rPr>
  </w:style>
  <w:style w:type="paragraph" w:styleId="ae">
    <w:name w:val="Normal (Web)"/>
    <w:basedOn w:val="a"/>
    <w:rsid w:val="00F8278C"/>
    <w:pPr>
      <w:widowControl/>
      <w:autoSpaceDE/>
      <w:spacing w:before="280" w:after="280" w:line="221" w:lineRule="atLeast"/>
      <w:ind w:left="65" w:right="65" w:firstLine="0"/>
    </w:pPr>
    <w:rPr>
      <w:rFonts w:ascii="Verdana" w:hAnsi="Verdana" w:cs="Times New Roman"/>
      <w:sz w:val="14"/>
      <w:szCs w:val="14"/>
    </w:rPr>
  </w:style>
  <w:style w:type="paragraph" w:styleId="af">
    <w:name w:val="Balloon Text"/>
    <w:basedOn w:val="a"/>
    <w:link w:val="af0"/>
    <w:semiHidden/>
    <w:rsid w:val="00F827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F8278C"/>
    <w:rPr>
      <w:rFonts w:ascii="Tahoma" w:eastAsia="Calibri" w:hAnsi="Tahoma" w:cs="Tahoma"/>
      <w:sz w:val="16"/>
      <w:szCs w:val="16"/>
      <w:lang w:val="ru-RU" w:eastAsia="ar-SA" w:bidi="ar-SA"/>
    </w:rPr>
  </w:style>
  <w:style w:type="paragraph" w:customStyle="1" w:styleId="11">
    <w:name w:val="Абзац списка1"/>
    <w:basedOn w:val="a"/>
    <w:rsid w:val="00F8278C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82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Normal">
    <w:name w:val="Con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2">
    <w:name w:val="Текст1"/>
    <w:basedOn w:val="a"/>
    <w:rsid w:val="00F8278C"/>
    <w:pPr>
      <w:widowControl/>
      <w:ind w:firstLine="0"/>
      <w:jc w:val="left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F8278C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locked/>
    <w:rsid w:val="00F8278C"/>
    <w:rPr>
      <w:rFonts w:ascii="Arial" w:eastAsia="Calibri" w:hAnsi="Arial" w:cs="Arial"/>
      <w:lang w:val="ru-RU" w:eastAsia="ar-SA" w:bidi="ar-SA"/>
    </w:rPr>
  </w:style>
  <w:style w:type="paragraph" w:styleId="HTML">
    <w:name w:val="HTML Preformatted"/>
    <w:basedOn w:val="a"/>
    <w:link w:val="HTML0"/>
    <w:rsid w:val="00F827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F8278C"/>
    <w:rPr>
      <w:rFonts w:ascii="Courier New" w:eastAsia="Calibri" w:hAnsi="Courier New" w:cs="Courier New"/>
      <w:lang w:val="ru-RU" w:eastAsia="ar-SA" w:bidi="ar-SA"/>
    </w:rPr>
  </w:style>
  <w:style w:type="character" w:styleId="af3">
    <w:name w:val="page number"/>
    <w:basedOn w:val="a0"/>
    <w:uiPriority w:val="99"/>
    <w:rsid w:val="00367877"/>
  </w:style>
  <w:style w:type="paragraph" w:styleId="af4">
    <w:name w:val="Plain Text"/>
    <w:basedOn w:val="a"/>
    <w:unhideWhenUsed/>
    <w:rsid w:val="00DA2EF0"/>
    <w:pPr>
      <w:widowControl/>
      <w:autoSpaceDE/>
      <w:ind w:firstLine="709"/>
      <w:jc w:val="left"/>
    </w:pPr>
    <w:rPr>
      <w:rFonts w:ascii="Consolas" w:hAnsi="Consolas" w:cs="Times New Roman"/>
      <w:sz w:val="21"/>
      <w:szCs w:val="21"/>
      <w:lang w:eastAsia="en-US"/>
    </w:rPr>
  </w:style>
  <w:style w:type="paragraph" w:customStyle="1" w:styleId="13">
    <w:name w:val="1"/>
    <w:basedOn w:val="a"/>
    <w:rsid w:val="008B4A0B"/>
    <w:pPr>
      <w:widowControl/>
      <w:autoSpaceDE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lang w:val="en-US" w:eastAsia="en-US"/>
    </w:rPr>
  </w:style>
  <w:style w:type="table" w:styleId="af5">
    <w:name w:val="Table Grid"/>
    <w:basedOn w:val="a1"/>
    <w:rsid w:val="00B861E9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B861E9"/>
    <w:pPr>
      <w:autoSpaceDE/>
      <w:adjustRightInd w:val="0"/>
      <w:spacing w:line="360" w:lineRule="atLeast"/>
      <w:ind w:firstLine="0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PlusCell">
    <w:name w:val="ConsPlusCell"/>
    <w:uiPriority w:val="99"/>
    <w:rsid w:val="003D6173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243F99BC2A20CB628647471AEEAFB686DC0B526F59A1AFFE4F056xBCC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59F95-10E8-4E9F-88EE-14BEF3D8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7814</Words>
  <Characters>44543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Гимназия №2</Company>
  <LinksUpToDate>false</LinksUpToDate>
  <CharactersWithSpaces>52253</CharactersWithSpaces>
  <SharedDoc>false</SharedDoc>
  <HLinks>
    <vt:vector size="6" baseType="variant">
      <vt:variant>
        <vt:i4>3670076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consultantplus://offline/ref=22A243F99BC2A20CB628647471AEEAFB686DC0B526F59A1AFFE4F056xBCCD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Штейнберг И.Г.</dc:creator>
  <cp:lastModifiedBy>3</cp:lastModifiedBy>
  <cp:revision>5</cp:revision>
  <cp:lastPrinted>2015-05-25T06:02:00Z</cp:lastPrinted>
  <dcterms:created xsi:type="dcterms:W3CDTF">2015-05-26T02:56:00Z</dcterms:created>
  <dcterms:modified xsi:type="dcterms:W3CDTF">2015-05-26T02:49:00Z</dcterms:modified>
</cp:coreProperties>
</file>