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E32415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E32415">
        <w:rPr>
          <w:rFonts w:ascii="Arial" w:hAnsi="Arial" w:cs="Arial"/>
        </w:rPr>
        <w:t xml:space="preserve">К </w:t>
      </w:r>
      <w:proofErr w:type="spellStart"/>
      <w:proofErr w:type="gramStart"/>
      <w:r w:rsidRPr="00E32415">
        <w:rPr>
          <w:rFonts w:ascii="Arial" w:hAnsi="Arial" w:cs="Arial"/>
        </w:rPr>
        <w:t>р</w:t>
      </w:r>
      <w:proofErr w:type="spellEnd"/>
      <w:proofErr w:type="gramEnd"/>
      <w:r w:rsidRPr="00E32415">
        <w:rPr>
          <w:rFonts w:ascii="Arial" w:hAnsi="Arial" w:cs="Arial"/>
        </w:rPr>
        <w:t xml:space="preserve"> а с </w:t>
      </w:r>
      <w:proofErr w:type="spellStart"/>
      <w:r w:rsidRPr="00E32415">
        <w:rPr>
          <w:rFonts w:ascii="Arial" w:hAnsi="Arial" w:cs="Arial"/>
        </w:rPr>
        <w:t>н</w:t>
      </w:r>
      <w:proofErr w:type="spellEnd"/>
      <w:r w:rsidRPr="00E32415">
        <w:rPr>
          <w:rFonts w:ascii="Arial" w:hAnsi="Arial" w:cs="Arial"/>
        </w:rPr>
        <w:t xml:space="preserve"> о я р с к и й  к р а й</w:t>
      </w:r>
    </w:p>
    <w:p w:rsidR="002E5E32" w:rsidRPr="00E32415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32415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E32415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E32415">
        <w:rPr>
          <w:rFonts w:ascii="Arial" w:hAnsi="Arial" w:cs="Arial"/>
          <w:b/>
        </w:rPr>
        <w:t>ПОСТАНОВЛЕНИЕ</w:t>
      </w:r>
    </w:p>
    <w:p w:rsidR="002E5E32" w:rsidRPr="00E32415" w:rsidRDefault="002E5E32" w:rsidP="002E5E32">
      <w:pPr>
        <w:rPr>
          <w:rFonts w:ascii="Arial" w:hAnsi="Arial" w:cs="Arial"/>
        </w:rPr>
      </w:pPr>
    </w:p>
    <w:p w:rsidR="00B24101" w:rsidRPr="00E32415" w:rsidRDefault="00991867" w:rsidP="00211359">
      <w:pPr>
        <w:rPr>
          <w:rFonts w:ascii="Arial" w:hAnsi="Arial" w:cs="Arial"/>
        </w:rPr>
      </w:pPr>
      <w:r w:rsidRPr="00E32415">
        <w:rPr>
          <w:rFonts w:ascii="Arial" w:hAnsi="Arial" w:cs="Arial"/>
        </w:rPr>
        <w:t xml:space="preserve">от </w:t>
      </w:r>
      <w:r w:rsidR="00D60AAD" w:rsidRPr="00E32415">
        <w:rPr>
          <w:rFonts w:ascii="Arial" w:hAnsi="Arial" w:cs="Arial"/>
        </w:rPr>
        <w:t xml:space="preserve">11.05.2021     </w:t>
      </w:r>
      <w:r w:rsidR="00E32415">
        <w:rPr>
          <w:rFonts w:ascii="Arial" w:hAnsi="Arial" w:cs="Arial"/>
        </w:rPr>
        <w:t xml:space="preserve">  </w:t>
      </w:r>
      <w:r w:rsidR="00E32415">
        <w:rPr>
          <w:rFonts w:ascii="Arial" w:hAnsi="Arial" w:cs="Arial"/>
          <w:lang w:val="en-US"/>
        </w:rPr>
        <w:t xml:space="preserve">  </w:t>
      </w:r>
      <w:r w:rsidR="00F6793E" w:rsidRPr="00E32415">
        <w:rPr>
          <w:rFonts w:ascii="Arial" w:hAnsi="Arial" w:cs="Arial"/>
        </w:rPr>
        <w:t xml:space="preserve"> </w:t>
      </w:r>
      <w:r w:rsidR="00E32415">
        <w:rPr>
          <w:rFonts w:ascii="Arial" w:hAnsi="Arial" w:cs="Arial"/>
          <w:lang w:val="en-US"/>
        </w:rPr>
        <w:t xml:space="preserve">                </w:t>
      </w:r>
      <w:r w:rsidR="00F6793E" w:rsidRPr="00E32415">
        <w:rPr>
          <w:rFonts w:ascii="Arial" w:hAnsi="Arial" w:cs="Arial"/>
        </w:rPr>
        <w:t xml:space="preserve">     </w:t>
      </w:r>
      <w:r w:rsidR="0030380A" w:rsidRPr="00E32415">
        <w:rPr>
          <w:rFonts w:ascii="Arial" w:hAnsi="Arial" w:cs="Arial"/>
        </w:rPr>
        <w:t xml:space="preserve"> </w:t>
      </w:r>
      <w:r w:rsidR="00D10D61" w:rsidRPr="00E32415">
        <w:rPr>
          <w:rFonts w:ascii="Arial" w:hAnsi="Arial" w:cs="Arial"/>
        </w:rPr>
        <w:t xml:space="preserve"> </w:t>
      </w:r>
      <w:r w:rsidR="00C52175" w:rsidRPr="00E32415">
        <w:rPr>
          <w:rFonts w:ascii="Arial" w:hAnsi="Arial" w:cs="Arial"/>
        </w:rPr>
        <w:t xml:space="preserve"> </w:t>
      </w:r>
      <w:r w:rsidR="002E5E32" w:rsidRPr="00E32415">
        <w:rPr>
          <w:rFonts w:ascii="Arial" w:hAnsi="Arial" w:cs="Arial"/>
        </w:rPr>
        <w:t>п.</w:t>
      </w:r>
      <w:r w:rsidR="00114D16" w:rsidRPr="00E32415">
        <w:rPr>
          <w:rFonts w:ascii="Arial" w:hAnsi="Arial" w:cs="Arial"/>
        </w:rPr>
        <w:t xml:space="preserve"> </w:t>
      </w:r>
      <w:r w:rsidR="002E5E32" w:rsidRPr="00E32415">
        <w:rPr>
          <w:rFonts w:ascii="Arial" w:hAnsi="Arial" w:cs="Arial"/>
        </w:rPr>
        <w:t>Балахта</w:t>
      </w:r>
      <w:r w:rsidR="00211359" w:rsidRPr="00E32415">
        <w:rPr>
          <w:rFonts w:ascii="Arial" w:hAnsi="Arial" w:cs="Arial"/>
        </w:rPr>
        <w:t xml:space="preserve">                                   </w:t>
      </w:r>
      <w:r w:rsidR="00FC56F2" w:rsidRPr="00E32415">
        <w:rPr>
          <w:rFonts w:ascii="Arial" w:hAnsi="Arial" w:cs="Arial"/>
        </w:rPr>
        <w:t xml:space="preserve">      </w:t>
      </w:r>
      <w:r w:rsidR="00211359" w:rsidRPr="00E32415">
        <w:rPr>
          <w:rFonts w:ascii="Arial" w:hAnsi="Arial" w:cs="Arial"/>
        </w:rPr>
        <w:t xml:space="preserve">   </w:t>
      </w:r>
      <w:r w:rsidRPr="00E32415">
        <w:rPr>
          <w:rFonts w:ascii="Arial" w:hAnsi="Arial" w:cs="Arial"/>
        </w:rPr>
        <w:t xml:space="preserve">    </w:t>
      </w:r>
      <w:r w:rsidR="001C1643" w:rsidRPr="00E32415">
        <w:rPr>
          <w:rFonts w:ascii="Arial" w:hAnsi="Arial" w:cs="Arial"/>
        </w:rPr>
        <w:t xml:space="preserve">       </w:t>
      </w:r>
      <w:r w:rsidR="0063591D" w:rsidRPr="00E32415">
        <w:rPr>
          <w:rFonts w:ascii="Arial" w:hAnsi="Arial" w:cs="Arial"/>
        </w:rPr>
        <w:t>№</w:t>
      </w:r>
      <w:bookmarkStart w:id="0" w:name="_GoBack"/>
      <w:bookmarkEnd w:id="0"/>
      <w:r w:rsidR="00DA389D" w:rsidRPr="00E32415">
        <w:rPr>
          <w:rFonts w:ascii="Arial" w:hAnsi="Arial" w:cs="Arial"/>
        </w:rPr>
        <w:t xml:space="preserve"> </w:t>
      </w:r>
      <w:r w:rsidR="00D60AAD" w:rsidRPr="00E32415">
        <w:rPr>
          <w:rFonts w:ascii="Arial" w:hAnsi="Arial" w:cs="Arial"/>
        </w:rPr>
        <w:t>72</w:t>
      </w:r>
    </w:p>
    <w:p w:rsidR="002E5E32" w:rsidRPr="00E32415" w:rsidRDefault="002E5E32" w:rsidP="002E5E32">
      <w:pPr>
        <w:rPr>
          <w:rFonts w:ascii="Arial" w:hAnsi="Arial" w:cs="Arial"/>
        </w:rPr>
      </w:pPr>
      <w:r w:rsidRPr="00E32415">
        <w:rPr>
          <w:rFonts w:ascii="Arial" w:hAnsi="Arial" w:cs="Arial"/>
        </w:rPr>
        <w:t xml:space="preserve">                               </w:t>
      </w:r>
      <w:r w:rsidR="00B24101" w:rsidRPr="00E32415">
        <w:rPr>
          <w:rFonts w:ascii="Arial" w:hAnsi="Arial" w:cs="Arial"/>
        </w:rPr>
        <w:t xml:space="preserve">                                                </w:t>
      </w:r>
      <w:r w:rsidR="000E7686" w:rsidRPr="00E32415">
        <w:rPr>
          <w:rFonts w:ascii="Arial" w:hAnsi="Arial" w:cs="Arial"/>
        </w:rPr>
        <w:t xml:space="preserve">                     </w:t>
      </w:r>
      <w:r w:rsidR="00B24101" w:rsidRPr="00E32415">
        <w:rPr>
          <w:rFonts w:ascii="Arial" w:hAnsi="Arial" w:cs="Arial"/>
        </w:rPr>
        <w:t xml:space="preserve">             </w:t>
      </w:r>
      <w:r w:rsidRPr="00E32415">
        <w:rPr>
          <w:rFonts w:ascii="Arial" w:hAnsi="Arial" w:cs="Arial"/>
        </w:rPr>
        <w:t xml:space="preserve"> </w:t>
      </w:r>
      <w:r w:rsidR="00E03108" w:rsidRPr="00E32415">
        <w:rPr>
          <w:rFonts w:ascii="Arial" w:hAnsi="Arial" w:cs="Arial"/>
        </w:rPr>
        <w:t xml:space="preserve">                          </w:t>
      </w:r>
      <w:r w:rsidRPr="00E32415">
        <w:rPr>
          <w:rFonts w:ascii="Arial" w:hAnsi="Arial" w:cs="Arial"/>
        </w:rPr>
        <w:t xml:space="preserve"> </w:t>
      </w:r>
    </w:p>
    <w:p w:rsidR="000A3247" w:rsidRPr="00E32415" w:rsidRDefault="000A3247" w:rsidP="000A3247">
      <w:pPr>
        <w:rPr>
          <w:rFonts w:ascii="Arial" w:hAnsi="Arial" w:cs="Arial"/>
        </w:rPr>
      </w:pPr>
    </w:p>
    <w:p w:rsidR="008C637E" w:rsidRPr="00E32415" w:rsidRDefault="00DA389D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E32415">
        <w:rPr>
          <w:bCs w:val="0"/>
          <w:sz w:val="24"/>
          <w:szCs w:val="24"/>
        </w:rPr>
        <w:t>Об утверждении П</w:t>
      </w:r>
      <w:r w:rsidR="0024752E" w:rsidRPr="00E32415">
        <w:rPr>
          <w:bCs w:val="0"/>
          <w:sz w:val="24"/>
          <w:szCs w:val="24"/>
        </w:rPr>
        <w:t>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</w:p>
    <w:p w:rsidR="007479A7" w:rsidRPr="00E32415" w:rsidRDefault="007479A7" w:rsidP="007479A7">
      <w:pPr>
        <w:rPr>
          <w:rFonts w:ascii="Arial" w:hAnsi="Arial" w:cs="Arial"/>
          <w:b/>
        </w:rPr>
      </w:pPr>
    </w:p>
    <w:p w:rsidR="007479A7" w:rsidRPr="00E32415" w:rsidRDefault="007479A7" w:rsidP="00BC605C">
      <w:pPr>
        <w:pStyle w:val="ConsTitle"/>
        <w:widowControl/>
        <w:ind w:right="0" w:firstLine="709"/>
        <w:rPr>
          <w:bCs w:val="0"/>
          <w:sz w:val="24"/>
          <w:szCs w:val="24"/>
        </w:rPr>
      </w:pPr>
    </w:p>
    <w:p w:rsidR="007479A7" w:rsidRPr="00E32415" w:rsidRDefault="0024752E" w:rsidP="0024752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</w:rPr>
      </w:pPr>
      <w:r w:rsidRPr="00E32415">
        <w:rPr>
          <w:rFonts w:ascii="Arial" w:hAnsi="Arial" w:cs="Arial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поселка Балахта</w:t>
      </w:r>
      <w:r w:rsidR="00792D99" w:rsidRPr="00E32415">
        <w:rPr>
          <w:rFonts w:ascii="Arial" w:hAnsi="Arial" w:cs="Arial"/>
        </w:rPr>
        <w:t>.</w:t>
      </w:r>
    </w:p>
    <w:p w:rsidR="007479A7" w:rsidRPr="00E32415" w:rsidRDefault="007479A7" w:rsidP="00BC605C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 xml:space="preserve">                                 </w:t>
      </w:r>
    </w:p>
    <w:p w:rsidR="007479A7" w:rsidRPr="00E32415" w:rsidRDefault="007479A7" w:rsidP="00BC605C">
      <w:pPr>
        <w:pStyle w:val="ConsPlusNormal"/>
        <w:ind w:firstLine="709"/>
        <w:jc w:val="center"/>
        <w:rPr>
          <w:sz w:val="24"/>
          <w:szCs w:val="24"/>
        </w:rPr>
      </w:pPr>
      <w:r w:rsidRPr="00E32415">
        <w:rPr>
          <w:b/>
          <w:sz w:val="24"/>
          <w:szCs w:val="24"/>
        </w:rPr>
        <w:t>ПОСТАНОВЛЯЮ:</w:t>
      </w:r>
    </w:p>
    <w:p w:rsidR="007479A7" w:rsidRPr="00E32415" w:rsidRDefault="007479A7" w:rsidP="00BC605C">
      <w:pPr>
        <w:ind w:firstLine="709"/>
        <w:rPr>
          <w:rFonts w:ascii="Arial" w:hAnsi="Arial" w:cs="Arial"/>
        </w:rPr>
      </w:pPr>
    </w:p>
    <w:p w:rsidR="008C637E" w:rsidRPr="00E32415" w:rsidRDefault="00DA389D" w:rsidP="004629D9">
      <w:pPr>
        <w:pStyle w:val="ConsTitle"/>
        <w:widowControl/>
        <w:numPr>
          <w:ilvl w:val="0"/>
          <w:numId w:val="1"/>
        </w:numPr>
        <w:ind w:left="0" w:right="0" w:firstLine="709"/>
        <w:rPr>
          <w:b w:val="0"/>
          <w:sz w:val="24"/>
          <w:szCs w:val="24"/>
        </w:rPr>
      </w:pPr>
      <w:r w:rsidRPr="00E32415">
        <w:rPr>
          <w:b w:val="0"/>
          <w:bCs w:val="0"/>
          <w:sz w:val="24"/>
          <w:szCs w:val="24"/>
        </w:rPr>
        <w:t>Утвердить П</w:t>
      </w:r>
      <w:r w:rsidR="0024752E" w:rsidRPr="00E32415">
        <w:rPr>
          <w:b w:val="0"/>
          <w:bCs w:val="0"/>
          <w:sz w:val="24"/>
          <w:szCs w:val="24"/>
        </w:rPr>
        <w:t xml:space="preserve">оложение об оплате труда работников администрации поселка Балахта по должностям, не отнесенным к муниципальным должностям и должностям муниципальной службы, согласно </w:t>
      </w:r>
      <w:r w:rsidRPr="00E32415">
        <w:rPr>
          <w:b w:val="0"/>
          <w:bCs w:val="0"/>
          <w:sz w:val="24"/>
          <w:szCs w:val="24"/>
        </w:rPr>
        <w:t>приложению к настоящему постановлению.</w:t>
      </w:r>
    </w:p>
    <w:p w:rsidR="004629D9" w:rsidRPr="00E32415" w:rsidRDefault="008C637E" w:rsidP="004629D9">
      <w:pPr>
        <w:pStyle w:val="ConsTitle"/>
        <w:widowControl/>
        <w:numPr>
          <w:ilvl w:val="0"/>
          <w:numId w:val="1"/>
        </w:numPr>
        <w:ind w:left="0" w:right="0" w:firstLine="709"/>
        <w:rPr>
          <w:b w:val="0"/>
          <w:bCs w:val="0"/>
          <w:sz w:val="24"/>
          <w:szCs w:val="24"/>
        </w:rPr>
      </w:pPr>
      <w:r w:rsidRPr="00E32415">
        <w:rPr>
          <w:b w:val="0"/>
          <w:bCs w:val="0"/>
          <w:sz w:val="24"/>
          <w:szCs w:val="24"/>
        </w:rPr>
        <w:t>Призна</w:t>
      </w:r>
      <w:r w:rsidR="004629D9" w:rsidRPr="00E32415">
        <w:rPr>
          <w:b w:val="0"/>
          <w:bCs w:val="0"/>
          <w:sz w:val="24"/>
          <w:szCs w:val="24"/>
        </w:rPr>
        <w:t>ть утратившим силу постановления</w:t>
      </w:r>
      <w:r w:rsidRPr="00E32415">
        <w:rPr>
          <w:b w:val="0"/>
          <w:bCs w:val="0"/>
          <w:sz w:val="24"/>
          <w:szCs w:val="24"/>
        </w:rPr>
        <w:t xml:space="preserve"> администрации посе</w:t>
      </w:r>
      <w:r w:rsidR="00B95ED0" w:rsidRPr="00E32415">
        <w:rPr>
          <w:b w:val="0"/>
          <w:bCs w:val="0"/>
          <w:sz w:val="24"/>
          <w:szCs w:val="24"/>
        </w:rPr>
        <w:t>лк</w:t>
      </w:r>
      <w:r w:rsidR="00575D80" w:rsidRPr="00E32415">
        <w:rPr>
          <w:b w:val="0"/>
          <w:bCs w:val="0"/>
          <w:sz w:val="24"/>
          <w:szCs w:val="24"/>
        </w:rPr>
        <w:t>а Балахта:</w:t>
      </w:r>
    </w:p>
    <w:p w:rsidR="008C637E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bCs w:val="0"/>
          <w:sz w:val="24"/>
          <w:szCs w:val="24"/>
        </w:rPr>
        <w:t xml:space="preserve">- </w:t>
      </w:r>
      <w:r w:rsidR="0024752E" w:rsidRPr="00E32415">
        <w:rPr>
          <w:b w:val="0"/>
          <w:bCs w:val="0"/>
          <w:sz w:val="24"/>
          <w:szCs w:val="24"/>
        </w:rPr>
        <w:t>от 25.05.2015 г. № 92</w:t>
      </w:r>
      <w:r w:rsidR="008C637E" w:rsidRPr="00E32415">
        <w:rPr>
          <w:b w:val="0"/>
          <w:bCs w:val="0"/>
          <w:sz w:val="24"/>
          <w:szCs w:val="24"/>
        </w:rPr>
        <w:t xml:space="preserve"> «</w:t>
      </w:r>
      <w:r w:rsidR="0024752E" w:rsidRPr="00E32415">
        <w:rPr>
          <w:b w:val="0"/>
          <w:bCs w:val="0"/>
          <w:sz w:val="24"/>
          <w:szCs w:val="24"/>
        </w:rPr>
        <w:t xml:space="preserve">Об утверждении Положения об оплате </w:t>
      </w:r>
      <w:proofErr w:type="gramStart"/>
      <w:r w:rsidR="0024752E" w:rsidRPr="00E32415">
        <w:rPr>
          <w:b w:val="0"/>
          <w:bCs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="0024752E" w:rsidRPr="00E32415">
        <w:rPr>
          <w:b w:val="0"/>
          <w:bCs w:val="0"/>
          <w:sz w:val="24"/>
          <w:szCs w:val="24"/>
        </w:rPr>
        <w:t xml:space="preserve"> Балахта»</w:t>
      </w:r>
      <w:r w:rsidRPr="00E32415">
        <w:rPr>
          <w:b w:val="0"/>
          <w:sz w:val="24"/>
          <w:szCs w:val="24"/>
        </w:rPr>
        <w:t>;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sz w:val="24"/>
          <w:szCs w:val="24"/>
        </w:rPr>
        <w:t xml:space="preserve">- от 24.10.2016  № 391 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Балахта»; 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sz w:val="24"/>
          <w:szCs w:val="24"/>
        </w:rPr>
        <w:t xml:space="preserve">- от 15.12.2017 № 333 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Балахта»;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sz w:val="24"/>
          <w:szCs w:val="24"/>
        </w:rPr>
        <w:t xml:space="preserve">- от 20.09.2019 № 217 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Балахта»;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sz w:val="24"/>
          <w:szCs w:val="24"/>
        </w:rPr>
        <w:t xml:space="preserve">- от 03.10.2019 № 225 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Балахта»;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sz w:val="24"/>
          <w:szCs w:val="24"/>
        </w:rPr>
        <w:t>-</w:t>
      </w:r>
      <w:r w:rsidR="00575D80" w:rsidRPr="00E32415">
        <w:rPr>
          <w:b w:val="0"/>
          <w:sz w:val="24"/>
          <w:szCs w:val="24"/>
        </w:rPr>
        <w:t xml:space="preserve"> </w:t>
      </w:r>
      <w:r w:rsidRPr="00E32415">
        <w:rPr>
          <w:b w:val="0"/>
          <w:sz w:val="24"/>
          <w:szCs w:val="24"/>
        </w:rPr>
        <w:t xml:space="preserve">от 14.02.2020 № 20«О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Балахта»;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sz w:val="24"/>
          <w:szCs w:val="24"/>
        </w:rPr>
      </w:pPr>
      <w:r w:rsidRPr="00E32415">
        <w:rPr>
          <w:b w:val="0"/>
          <w:sz w:val="24"/>
          <w:szCs w:val="24"/>
        </w:rPr>
        <w:t xml:space="preserve">- от 06.05.2020 № 75 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Балахта»;</w:t>
      </w:r>
    </w:p>
    <w:p w:rsidR="004629D9" w:rsidRPr="00E32415" w:rsidRDefault="004629D9" w:rsidP="004629D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E32415">
        <w:rPr>
          <w:b w:val="0"/>
          <w:sz w:val="24"/>
          <w:szCs w:val="24"/>
        </w:rPr>
        <w:lastRenderedPageBreak/>
        <w:t xml:space="preserve">- от 15.09.2020 № 172 «О внесении изменений в постановление администрации поселка Балахта от 25.05.2015 г № 92 «Об утверждении Положения об оплате </w:t>
      </w:r>
      <w:proofErr w:type="gramStart"/>
      <w:r w:rsidRPr="00E32415">
        <w:rPr>
          <w:b w:val="0"/>
          <w:sz w:val="24"/>
          <w:szCs w:val="24"/>
        </w:rPr>
        <w:t>труда работников обслуживающего персонала администрации поселка</w:t>
      </w:r>
      <w:proofErr w:type="gramEnd"/>
      <w:r w:rsidRPr="00E32415">
        <w:rPr>
          <w:b w:val="0"/>
          <w:sz w:val="24"/>
          <w:szCs w:val="24"/>
        </w:rPr>
        <w:t xml:space="preserve"> Балахта».</w:t>
      </w:r>
    </w:p>
    <w:p w:rsidR="008C637E" w:rsidRPr="00E32415" w:rsidRDefault="008C637E" w:rsidP="004629D9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 xml:space="preserve">3.    </w:t>
      </w:r>
      <w:proofErr w:type="gramStart"/>
      <w:r w:rsidRPr="00E32415">
        <w:rPr>
          <w:sz w:val="24"/>
          <w:szCs w:val="24"/>
        </w:rPr>
        <w:t>Контроль за</w:t>
      </w:r>
      <w:proofErr w:type="gramEnd"/>
      <w:r w:rsidRPr="00E32415">
        <w:rPr>
          <w:sz w:val="24"/>
          <w:szCs w:val="24"/>
        </w:rPr>
        <w:t xml:space="preserve"> исполнением настоящего</w:t>
      </w:r>
      <w:r w:rsidR="00DA389D" w:rsidRPr="00E32415">
        <w:rPr>
          <w:sz w:val="24"/>
          <w:szCs w:val="24"/>
        </w:rPr>
        <w:t xml:space="preserve"> постановления возложить на главного бухгалтера администрации поселка Балахта Бальцер Д.С</w:t>
      </w:r>
      <w:r w:rsidRPr="00E32415">
        <w:rPr>
          <w:sz w:val="24"/>
          <w:szCs w:val="24"/>
        </w:rPr>
        <w:t>.</w:t>
      </w:r>
    </w:p>
    <w:p w:rsidR="0061378D" w:rsidRPr="00E32415" w:rsidRDefault="008C637E" w:rsidP="004629D9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</w:rPr>
      </w:pPr>
      <w:r w:rsidRPr="00E32415">
        <w:rPr>
          <w:rFonts w:ascii="Arial" w:hAnsi="Arial" w:cs="Arial"/>
        </w:rPr>
        <w:t>4</w:t>
      </w:r>
      <w:r w:rsidR="00D91219" w:rsidRPr="00E32415">
        <w:rPr>
          <w:rFonts w:ascii="Arial" w:hAnsi="Arial" w:cs="Arial"/>
        </w:rPr>
        <w:t>.</w:t>
      </w:r>
      <w:r w:rsidR="00B95ED0" w:rsidRPr="00E32415">
        <w:rPr>
          <w:rFonts w:ascii="Arial" w:hAnsi="Arial" w:cs="Arial"/>
          <w:lang w:eastAsia="ar-SA"/>
        </w:rPr>
        <w:t xml:space="preserve"> </w:t>
      </w:r>
      <w:r w:rsidR="00DA389D" w:rsidRPr="00E32415">
        <w:rPr>
          <w:rFonts w:ascii="Arial" w:hAnsi="Arial" w:cs="Arial"/>
          <w:lang w:eastAsia="ar-SA"/>
        </w:rPr>
        <w:t>Постановление всту</w:t>
      </w:r>
      <w:r w:rsidR="004629D9" w:rsidRPr="00E32415">
        <w:rPr>
          <w:rFonts w:ascii="Arial" w:hAnsi="Arial" w:cs="Arial"/>
          <w:lang w:eastAsia="ar-SA"/>
        </w:rPr>
        <w:t>пает в силу со дня</w:t>
      </w:r>
      <w:r w:rsidR="00DA389D" w:rsidRPr="00E32415">
        <w:rPr>
          <w:rFonts w:ascii="Arial" w:hAnsi="Arial" w:cs="Arial"/>
          <w:lang w:eastAsia="ar-SA"/>
        </w:rPr>
        <w:t xml:space="preserve"> его официального опубликования в газете «Сельская новь» и распространяет свое действие на правоотношения,</w:t>
      </w:r>
      <w:r w:rsidR="004629D9" w:rsidRPr="00E32415">
        <w:rPr>
          <w:rFonts w:ascii="Arial" w:hAnsi="Arial" w:cs="Arial"/>
          <w:lang w:eastAsia="ar-SA"/>
        </w:rPr>
        <w:t xml:space="preserve"> возникшие с 01 апреля</w:t>
      </w:r>
      <w:r w:rsidR="00DA389D" w:rsidRPr="00E32415">
        <w:rPr>
          <w:rFonts w:ascii="Arial" w:hAnsi="Arial" w:cs="Arial"/>
          <w:lang w:eastAsia="ar-SA"/>
        </w:rPr>
        <w:t xml:space="preserve"> 2021г.</w:t>
      </w:r>
    </w:p>
    <w:p w:rsidR="00D91219" w:rsidRPr="00E32415" w:rsidRDefault="00D91219" w:rsidP="00D91219">
      <w:pPr>
        <w:pStyle w:val="ConsPlusNormal"/>
        <w:ind w:firstLine="709"/>
        <w:rPr>
          <w:sz w:val="24"/>
          <w:szCs w:val="24"/>
        </w:rPr>
      </w:pPr>
    </w:p>
    <w:p w:rsidR="00D91219" w:rsidRDefault="00D91219" w:rsidP="00D91219">
      <w:pPr>
        <w:pStyle w:val="ConsPlusNormal"/>
        <w:ind w:firstLine="709"/>
        <w:rPr>
          <w:sz w:val="24"/>
          <w:szCs w:val="24"/>
          <w:lang w:val="en-US"/>
        </w:rPr>
      </w:pPr>
    </w:p>
    <w:p w:rsidR="00145531" w:rsidRPr="00145531" w:rsidRDefault="00145531" w:rsidP="00D91219">
      <w:pPr>
        <w:pStyle w:val="ConsPlusNormal"/>
        <w:ind w:firstLine="709"/>
        <w:rPr>
          <w:sz w:val="24"/>
          <w:szCs w:val="24"/>
          <w:lang w:val="en-US"/>
        </w:rPr>
      </w:pPr>
    </w:p>
    <w:p w:rsidR="000A3247" w:rsidRPr="00E32415" w:rsidRDefault="001B5A34" w:rsidP="00C52175">
      <w:pPr>
        <w:pStyle w:val="ConsPlusNormal"/>
        <w:ind w:firstLine="0"/>
        <w:rPr>
          <w:sz w:val="24"/>
          <w:szCs w:val="24"/>
        </w:rPr>
      </w:pPr>
      <w:r w:rsidRPr="00E32415">
        <w:rPr>
          <w:sz w:val="24"/>
          <w:szCs w:val="24"/>
        </w:rPr>
        <w:t>Глава</w:t>
      </w:r>
      <w:r w:rsidR="00F33C0B" w:rsidRPr="00E32415">
        <w:rPr>
          <w:sz w:val="24"/>
          <w:szCs w:val="24"/>
        </w:rPr>
        <w:t xml:space="preserve"> поселка Балахта                   </w:t>
      </w:r>
      <w:r w:rsidRPr="00E32415">
        <w:rPr>
          <w:sz w:val="24"/>
          <w:szCs w:val="24"/>
        </w:rPr>
        <w:t xml:space="preserve">     </w:t>
      </w:r>
      <w:r w:rsidR="00F33C0B" w:rsidRPr="00E32415">
        <w:rPr>
          <w:sz w:val="24"/>
          <w:szCs w:val="24"/>
        </w:rPr>
        <w:t xml:space="preserve">                             </w:t>
      </w:r>
      <w:r w:rsidR="00BC605C" w:rsidRPr="00E32415">
        <w:rPr>
          <w:sz w:val="24"/>
          <w:szCs w:val="24"/>
        </w:rPr>
        <w:t xml:space="preserve">         </w:t>
      </w:r>
      <w:r w:rsidR="003551C1" w:rsidRPr="00E32415">
        <w:rPr>
          <w:sz w:val="24"/>
          <w:szCs w:val="24"/>
        </w:rPr>
        <w:t xml:space="preserve"> </w:t>
      </w:r>
      <w:r w:rsidR="00BC605C" w:rsidRPr="00E32415">
        <w:rPr>
          <w:sz w:val="24"/>
          <w:szCs w:val="24"/>
        </w:rPr>
        <w:t xml:space="preserve">   Т.В. Иванцова</w:t>
      </w: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575D80" w:rsidRPr="00E32415" w:rsidRDefault="00575D80" w:rsidP="00C52175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Default="00B32309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E32415" w:rsidRDefault="00E32415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145531" w:rsidRDefault="00145531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145531" w:rsidRPr="00E32415" w:rsidRDefault="00145531" w:rsidP="00C52175">
      <w:pPr>
        <w:pStyle w:val="ConsPlusNormal"/>
        <w:ind w:firstLine="0"/>
        <w:rPr>
          <w:sz w:val="24"/>
          <w:szCs w:val="24"/>
          <w:lang w:val="en-US"/>
        </w:rPr>
      </w:pPr>
    </w:p>
    <w:p w:rsidR="00B32309" w:rsidRPr="00E32415" w:rsidRDefault="00B32309" w:rsidP="00C52175">
      <w:pPr>
        <w:pStyle w:val="ConsPlusNormal"/>
        <w:ind w:firstLine="0"/>
        <w:rPr>
          <w:sz w:val="24"/>
          <w:szCs w:val="24"/>
        </w:rPr>
      </w:pPr>
    </w:p>
    <w:p w:rsidR="00926197" w:rsidRPr="00E32415" w:rsidRDefault="00B32309" w:rsidP="00145531">
      <w:pPr>
        <w:ind w:left="5103"/>
        <w:rPr>
          <w:rFonts w:ascii="Arial" w:eastAsia="Calibri" w:hAnsi="Arial" w:cs="Arial"/>
        </w:rPr>
      </w:pPr>
      <w:r w:rsidRPr="00E32415">
        <w:rPr>
          <w:rFonts w:ascii="Arial" w:eastAsia="Calibri" w:hAnsi="Arial" w:cs="Arial"/>
        </w:rPr>
        <w:t xml:space="preserve">Приложение </w:t>
      </w:r>
    </w:p>
    <w:p w:rsidR="00B32309" w:rsidRPr="00E32415" w:rsidRDefault="00B32309" w:rsidP="00145531">
      <w:pPr>
        <w:ind w:left="5103"/>
        <w:rPr>
          <w:rFonts w:ascii="Arial" w:hAnsi="Arial" w:cs="Arial"/>
        </w:rPr>
      </w:pPr>
      <w:r w:rsidRPr="00E32415">
        <w:rPr>
          <w:rFonts w:ascii="Arial" w:eastAsia="Calibri" w:hAnsi="Arial" w:cs="Arial"/>
        </w:rPr>
        <w:t>к постановлению</w:t>
      </w:r>
      <w:r w:rsidRPr="00E32415">
        <w:rPr>
          <w:rFonts w:ascii="Arial" w:hAnsi="Arial" w:cs="Arial"/>
        </w:rPr>
        <w:t xml:space="preserve"> администрации поселка Балахта</w:t>
      </w:r>
    </w:p>
    <w:p w:rsidR="00B32309" w:rsidRPr="00E32415" w:rsidRDefault="006B3E3D" w:rsidP="00145531">
      <w:pPr>
        <w:ind w:left="5103"/>
        <w:rPr>
          <w:rFonts w:ascii="Arial" w:eastAsia="Calibri" w:hAnsi="Arial" w:cs="Arial"/>
        </w:rPr>
      </w:pPr>
      <w:r w:rsidRPr="00E32415">
        <w:rPr>
          <w:rFonts w:ascii="Arial" w:eastAsia="Calibri" w:hAnsi="Arial" w:cs="Arial"/>
        </w:rPr>
        <w:t xml:space="preserve">от 11.05.2021 </w:t>
      </w:r>
      <w:r w:rsidR="00B32309" w:rsidRPr="00E32415">
        <w:rPr>
          <w:rFonts w:ascii="Arial" w:eastAsia="Calibri" w:hAnsi="Arial" w:cs="Arial"/>
        </w:rPr>
        <w:t>№</w:t>
      </w:r>
      <w:r w:rsidRPr="00E32415">
        <w:rPr>
          <w:rFonts w:ascii="Arial" w:eastAsia="Calibri" w:hAnsi="Arial" w:cs="Arial"/>
        </w:rPr>
        <w:t xml:space="preserve"> 72</w:t>
      </w:r>
      <w:r w:rsidR="00B32309" w:rsidRPr="00E32415">
        <w:rPr>
          <w:rFonts w:ascii="Arial" w:eastAsia="Calibri" w:hAnsi="Arial" w:cs="Arial"/>
        </w:rPr>
        <w:t xml:space="preserve"> </w:t>
      </w:r>
    </w:p>
    <w:p w:rsidR="00B32309" w:rsidRPr="00E32415" w:rsidRDefault="00B32309" w:rsidP="00145531">
      <w:pPr>
        <w:pStyle w:val="ConsPlusNormal"/>
        <w:ind w:firstLine="0"/>
        <w:rPr>
          <w:sz w:val="24"/>
          <w:szCs w:val="24"/>
        </w:rPr>
      </w:pPr>
    </w:p>
    <w:p w:rsidR="00926197" w:rsidRPr="00E32415" w:rsidRDefault="00926197" w:rsidP="00145531">
      <w:pPr>
        <w:pStyle w:val="ConsPlusNormal"/>
        <w:ind w:firstLine="0"/>
        <w:rPr>
          <w:sz w:val="24"/>
          <w:szCs w:val="24"/>
        </w:rPr>
      </w:pPr>
    </w:p>
    <w:p w:rsidR="00B32309" w:rsidRPr="00E32415" w:rsidRDefault="00B32309" w:rsidP="0014553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32415">
        <w:rPr>
          <w:rFonts w:ascii="Arial" w:hAnsi="Arial" w:cs="Arial"/>
          <w:sz w:val="24"/>
          <w:szCs w:val="24"/>
        </w:rPr>
        <w:t>ПОЛОЖЕНИЕ</w:t>
      </w:r>
    </w:p>
    <w:p w:rsidR="00B32309" w:rsidRPr="00E32415" w:rsidRDefault="00B32309" w:rsidP="0014553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32415">
        <w:rPr>
          <w:rFonts w:ascii="Arial" w:hAnsi="Arial" w:cs="Arial"/>
          <w:sz w:val="24"/>
          <w:szCs w:val="24"/>
        </w:rPr>
        <w:t>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</w:p>
    <w:p w:rsidR="00B32309" w:rsidRPr="00E32415" w:rsidRDefault="00B32309" w:rsidP="00145531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B32309" w:rsidRPr="00E32415" w:rsidRDefault="00B32309" w:rsidP="00145531">
      <w:pPr>
        <w:pStyle w:val="ConsPlusNormal"/>
        <w:ind w:firstLine="0"/>
        <w:outlineLvl w:val="1"/>
        <w:rPr>
          <w:sz w:val="24"/>
          <w:szCs w:val="24"/>
        </w:rPr>
      </w:pPr>
      <w:r w:rsidRPr="00E32415">
        <w:rPr>
          <w:sz w:val="24"/>
          <w:szCs w:val="24"/>
        </w:rPr>
        <w:t>I. ОБЩИЕ ПОЛОЖЕНИЯ</w:t>
      </w:r>
    </w:p>
    <w:p w:rsidR="00B32309" w:rsidRPr="00E32415" w:rsidRDefault="00B32309" w:rsidP="00145531">
      <w:pPr>
        <w:pStyle w:val="ConsPlusNormal"/>
        <w:ind w:firstLine="540"/>
        <w:rPr>
          <w:sz w:val="24"/>
          <w:szCs w:val="24"/>
        </w:rPr>
      </w:pPr>
    </w:p>
    <w:p w:rsidR="00B32309" w:rsidRPr="00E32415" w:rsidRDefault="00B32309" w:rsidP="00145531">
      <w:pPr>
        <w:pStyle w:val="ConsPlusNormal"/>
        <w:ind w:firstLine="709"/>
        <w:rPr>
          <w:sz w:val="24"/>
          <w:szCs w:val="24"/>
        </w:rPr>
      </w:pPr>
      <w:proofErr w:type="gramStart"/>
      <w:r w:rsidRPr="00E32415">
        <w:rPr>
          <w:sz w:val="24"/>
          <w:szCs w:val="24"/>
        </w:rPr>
        <w:t>Положение об оплате труда работников администрации поселка Балахта по должностям, не отнесенным к муниципальным должностям и должностям муниципальной службы (далее - Положение), разработано на основании Трудового кодекса Российской Федерации, Закона Красноярского края от 29.10.2009 года №9-3864 «О системах оплаты труда работников краевых государственных  учреждений», и иными нормативными правовыми актами Российской Федерации и Красноярского края, со</w:t>
      </w:r>
      <w:r w:rsidR="00175A73" w:rsidRPr="00E32415">
        <w:rPr>
          <w:sz w:val="24"/>
          <w:szCs w:val="24"/>
        </w:rPr>
        <w:t>держащими нормы трудового права и регулирует порядок</w:t>
      </w:r>
      <w:proofErr w:type="gramEnd"/>
      <w:r w:rsidR="00175A73" w:rsidRPr="00E32415">
        <w:rPr>
          <w:sz w:val="24"/>
          <w:szCs w:val="24"/>
        </w:rPr>
        <w:t xml:space="preserve"> оплаты труда работников администрации поселка Балахта по должностям, не отнесенным к муниципальным должностям и должностям муниципальной службы.</w:t>
      </w:r>
    </w:p>
    <w:p w:rsidR="00175A73" w:rsidRPr="00E32415" w:rsidRDefault="00175A73" w:rsidP="00145531">
      <w:pPr>
        <w:pStyle w:val="ConsPlusNormal"/>
        <w:ind w:firstLine="709"/>
        <w:rPr>
          <w:sz w:val="24"/>
          <w:szCs w:val="24"/>
        </w:rPr>
      </w:pPr>
    </w:p>
    <w:p w:rsidR="00175A73" w:rsidRPr="00E32415" w:rsidRDefault="00175A73" w:rsidP="00145531">
      <w:pPr>
        <w:pStyle w:val="ConsPlusNormal"/>
        <w:ind w:firstLine="709"/>
        <w:outlineLvl w:val="1"/>
        <w:rPr>
          <w:sz w:val="24"/>
          <w:szCs w:val="24"/>
        </w:rPr>
      </w:pPr>
      <w:r w:rsidRPr="00E32415">
        <w:rPr>
          <w:sz w:val="24"/>
          <w:szCs w:val="24"/>
        </w:rPr>
        <w:t>II. ПОРЯДОК И УСЛОВИЯ ОПЛАТЫ ТРУДА РАБОТНИКОВ</w:t>
      </w:r>
    </w:p>
    <w:p w:rsidR="00175A73" w:rsidRPr="00E32415" w:rsidRDefault="00175A73" w:rsidP="00145531">
      <w:pPr>
        <w:pStyle w:val="ConsPlusNormal"/>
        <w:ind w:firstLine="709"/>
        <w:outlineLvl w:val="1"/>
        <w:rPr>
          <w:sz w:val="24"/>
          <w:szCs w:val="24"/>
        </w:rPr>
      </w:pPr>
    </w:p>
    <w:p w:rsidR="00175A73" w:rsidRPr="00E32415" w:rsidRDefault="00175A73" w:rsidP="00145531">
      <w:pPr>
        <w:pStyle w:val="a4"/>
        <w:tabs>
          <w:tab w:val="left" w:pos="55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E32415">
        <w:rPr>
          <w:rFonts w:ascii="Arial" w:hAnsi="Arial" w:cs="Arial"/>
        </w:rPr>
        <w:t>Порядок и условия оплаты труда работников включает в себя:</w:t>
      </w:r>
    </w:p>
    <w:p w:rsidR="00175A73" w:rsidRPr="00E32415" w:rsidRDefault="0098575E" w:rsidP="00145531">
      <w:pPr>
        <w:pStyle w:val="a4"/>
        <w:spacing w:after="0" w:line="240" w:lineRule="auto"/>
        <w:ind w:firstLine="709"/>
        <w:jc w:val="both"/>
        <w:rPr>
          <w:rFonts w:ascii="Arial" w:hAnsi="Arial" w:cs="Arial"/>
        </w:rPr>
      </w:pPr>
      <w:r w:rsidRPr="00E32415">
        <w:rPr>
          <w:rFonts w:ascii="Arial" w:hAnsi="Arial" w:cs="Arial"/>
        </w:rPr>
        <w:t xml:space="preserve">- </w:t>
      </w:r>
      <w:r w:rsidR="00175A73" w:rsidRPr="00E32415">
        <w:rPr>
          <w:rFonts w:ascii="Arial" w:hAnsi="Arial" w:cs="Arial"/>
        </w:rPr>
        <w:t xml:space="preserve"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</w:t>
      </w:r>
      <w:r w:rsidRPr="00E32415">
        <w:rPr>
          <w:rFonts w:ascii="Arial" w:hAnsi="Arial" w:cs="Arial"/>
        </w:rPr>
        <w:t>квалификационные группы;</w:t>
      </w:r>
    </w:p>
    <w:p w:rsidR="00175A73" w:rsidRPr="00E32415" w:rsidRDefault="0098575E" w:rsidP="00145531">
      <w:pPr>
        <w:pStyle w:val="a4"/>
        <w:spacing w:after="0" w:line="240" w:lineRule="auto"/>
        <w:ind w:firstLine="709"/>
        <w:jc w:val="both"/>
        <w:rPr>
          <w:rFonts w:ascii="Arial" w:hAnsi="Arial" w:cs="Arial"/>
        </w:rPr>
      </w:pPr>
      <w:r w:rsidRPr="00E32415">
        <w:rPr>
          <w:rFonts w:ascii="Arial" w:hAnsi="Arial" w:cs="Arial"/>
        </w:rPr>
        <w:t>- в</w:t>
      </w:r>
      <w:r w:rsidR="00175A73" w:rsidRPr="00E32415">
        <w:rPr>
          <w:rFonts w:ascii="Arial" w:hAnsi="Arial" w:cs="Arial"/>
        </w:rPr>
        <w:t>иды выплат компенсационного характера и стимулирующие выплаты, размеры и условия их осуществления.</w:t>
      </w:r>
    </w:p>
    <w:p w:rsidR="00175A73" w:rsidRPr="00E32415" w:rsidRDefault="004617E7" w:rsidP="00145531">
      <w:pPr>
        <w:pStyle w:val="ConsPlusNormal"/>
        <w:ind w:firstLine="709"/>
        <w:rPr>
          <w:sz w:val="24"/>
          <w:szCs w:val="24"/>
        </w:rPr>
      </w:pPr>
      <w:hyperlink r:id="rId6" w:history="1">
        <w:r w:rsidR="00175A73" w:rsidRPr="00E32415">
          <w:rPr>
            <w:rStyle w:val="a3"/>
            <w:color w:val="000000" w:themeColor="text1"/>
            <w:sz w:val="24"/>
            <w:szCs w:val="24"/>
            <w:u w:val="none"/>
          </w:rPr>
          <w:t>Минимальные размеры окладов</w:t>
        </w:r>
      </w:hyperlink>
      <w:r w:rsidR="00175A73" w:rsidRPr="00E32415">
        <w:rPr>
          <w:color w:val="000000" w:themeColor="text1"/>
          <w:sz w:val="24"/>
          <w:szCs w:val="24"/>
        </w:rPr>
        <w:t xml:space="preserve"> (должностных окладов), ставок заработной платы работников учреждений устанавливают</w:t>
      </w:r>
      <w:r w:rsidR="00175A73" w:rsidRPr="00E32415">
        <w:rPr>
          <w:sz w:val="24"/>
          <w:szCs w:val="24"/>
        </w:rPr>
        <w:t xml:space="preserve">ся в соответствии с приложением № 1 к настоящему </w:t>
      </w:r>
      <w:r w:rsidR="0098575E" w:rsidRPr="00E32415">
        <w:rPr>
          <w:sz w:val="24"/>
          <w:szCs w:val="24"/>
        </w:rPr>
        <w:t>П</w:t>
      </w:r>
      <w:r w:rsidR="00175A73" w:rsidRPr="00E32415">
        <w:rPr>
          <w:sz w:val="24"/>
          <w:szCs w:val="24"/>
        </w:rPr>
        <w:t>оложению.</w:t>
      </w:r>
    </w:p>
    <w:p w:rsidR="00175A73" w:rsidRPr="00E32415" w:rsidRDefault="00175A73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>Работникам учреждения устанавливаются следующие выплаты компенсационного характера:</w:t>
      </w:r>
    </w:p>
    <w:p w:rsidR="00175A73" w:rsidRPr="00E32415" w:rsidRDefault="0098575E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 xml:space="preserve">- </w:t>
      </w:r>
      <w:r w:rsidR="00175A73" w:rsidRPr="00E32415">
        <w:rPr>
          <w:sz w:val="24"/>
          <w:szCs w:val="24"/>
        </w:rPr>
        <w:t>выплаты работникам, занятым на работах с вредными и (или) опасными и иными условиями труда;</w:t>
      </w:r>
    </w:p>
    <w:p w:rsidR="00175A73" w:rsidRPr="00E32415" w:rsidRDefault="0098575E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 xml:space="preserve">- </w:t>
      </w:r>
      <w:r w:rsidR="00175A73" w:rsidRPr="00E32415">
        <w:rPr>
          <w:sz w:val="24"/>
          <w:szCs w:val="24"/>
        </w:rPr>
        <w:t>выплаты за работу в местностях с особыми климатическими условиями;</w:t>
      </w:r>
    </w:p>
    <w:p w:rsidR="00175A73" w:rsidRPr="00E32415" w:rsidRDefault="0098575E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 xml:space="preserve">- </w:t>
      </w:r>
      <w:r w:rsidR="00175A73" w:rsidRPr="00E32415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75A73" w:rsidRPr="00E32415" w:rsidRDefault="0098575E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 xml:space="preserve">- </w:t>
      </w:r>
      <w:r w:rsidR="00175A73" w:rsidRPr="00E32415">
        <w:rPr>
          <w:sz w:val="24"/>
          <w:szCs w:val="24"/>
        </w:rPr>
        <w:t>выплаты за ненормированный рабочий день.</w:t>
      </w:r>
    </w:p>
    <w:p w:rsidR="00175A73" w:rsidRPr="00E32415" w:rsidRDefault="00175A73" w:rsidP="00145531">
      <w:pPr>
        <w:pStyle w:val="ConsPlusNormal"/>
        <w:ind w:firstLine="709"/>
        <w:rPr>
          <w:color w:val="000000" w:themeColor="text1"/>
          <w:sz w:val="24"/>
          <w:szCs w:val="24"/>
        </w:rPr>
      </w:pPr>
      <w:r w:rsidRPr="00E32415">
        <w:rPr>
          <w:sz w:val="24"/>
          <w:szCs w:val="24"/>
        </w:rPr>
        <w:t>Выплаты работникам, занятым на работах с вредными и (или) опасными и особыми у</w:t>
      </w:r>
      <w:r w:rsidRPr="00E32415">
        <w:rPr>
          <w:color w:val="000000" w:themeColor="text1"/>
          <w:sz w:val="24"/>
          <w:szCs w:val="24"/>
        </w:rPr>
        <w:t xml:space="preserve">словиями труда, устанавливаются работникам учреждения на основании </w:t>
      </w:r>
      <w:hyperlink r:id="rId7" w:history="1">
        <w:r w:rsidRPr="00E32415">
          <w:rPr>
            <w:rStyle w:val="a3"/>
            <w:color w:val="000000" w:themeColor="text1"/>
            <w:sz w:val="24"/>
            <w:szCs w:val="24"/>
            <w:u w:val="none"/>
          </w:rPr>
          <w:t>статьи 147</w:t>
        </w:r>
      </w:hyperlink>
      <w:r w:rsidRPr="00E32415">
        <w:rPr>
          <w:color w:val="000000" w:themeColor="text1"/>
          <w:sz w:val="24"/>
          <w:szCs w:val="24"/>
        </w:rPr>
        <w:t xml:space="preserve"> Трудового кодекса Российской Федерации.</w:t>
      </w:r>
    </w:p>
    <w:p w:rsidR="00175A73" w:rsidRPr="00E32415" w:rsidRDefault="00175A73" w:rsidP="00145531">
      <w:pPr>
        <w:pStyle w:val="ConsPlusNormal"/>
        <w:ind w:firstLine="709"/>
        <w:rPr>
          <w:color w:val="000000" w:themeColor="text1"/>
          <w:sz w:val="24"/>
          <w:szCs w:val="24"/>
        </w:rPr>
      </w:pPr>
      <w:r w:rsidRPr="00E32415">
        <w:rPr>
          <w:color w:val="000000" w:themeColor="text1"/>
          <w:sz w:val="24"/>
          <w:szCs w:val="24"/>
        </w:rPr>
        <w:t xml:space="preserve">Выплаты за работу в местностях с особыми климатическими условиями производятся на основании </w:t>
      </w:r>
      <w:hyperlink r:id="rId8" w:history="1">
        <w:r w:rsidRPr="00E32415">
          <w:rPr>
            <w:rStyle w:val="a3"/>
            <w:color w:val="000000" w:themeColor="text1"/>
            <w:sz w:val="24"/>
            <w:szCs w:val="24"/>
            <w:u w:val="none"/>
          </w:rPr>
          <w:t>статьи 148</w:t>
        </w:r>
      </w:hyperlink>
      <w:r w:rsidRPr="00E32415">
        <w:rPr>
          <w:color w:val="000000" w:themeColor="text1"/>
          <w:sz w:val="24"/>
          <w:szCs w:val="24"/>
        </w:rPr>
        <w:t xml:space="preserve"> Трудового кодекса Российской Федерации.</w:t>
      </w:r>
    </w:p>
    <w:p w:rsidR="00175A73" w:rsidRPr="00E32415" w:rsidRDefault="00175A73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color w:val="000000" w:themeColor="text1"/>
          <w:sz w:val="24"/>
          <w:szCs w:val="24"/>
        </w:rPr>
        <w:lastRenderedPageBreak/>
        <w:t>Выплаты за работу в условиях, отклоня</w:t>
      </w:r>
      <w:r w:rsidRPr="00E32415">
        <w:rPr>
          <w:sz w:val="24"/>
          <w:szCs w:val="24"/>
        </w:rPr>
        <w:t>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</w:t>
      </w:r>
      <w:r w:rsidR="00654E83" w:rsidRPr="00E32415">
        <w:rPr>
          <w:sz w:val="24"/>
          <w:szCs w:val="24"/>
        </w:rPr>
        <w:t>лоняющихся от нормальных):</w:t>
      </w:r>
    </w:p>
    <w:p w:rsidR="00654E83" w:rsidRPr="00E32415" w:rsidRDefault="00654E83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>- д</w:t>
      </w:r>
      <w:r w:rsidR="00175A73" w:rsidRPr="00E32415">
        <w:rPr>
          <w:sz w:val="24"/>
          <w:szCs w:val="24"/>
        </w:rPr>
        <w:t>оплата за работу в ночное время производится работникам в размере 35% оклада (должностного оклада), ставки заработной платы за к</w:t>
      </w:r>
      <w:r w:rsidRPr="00E32415">
        <w:rPr>
          <w:sz w:val="24"/>
          <w:szCs w:val="24"/>
        </w:rPr>
        <w:t>аждый час работы в ночное время;</w:t>
      </w:r>
    </w:p>
    <w:p w:rsidR="00654E83" w:rsidRPr="00E32415" w:rsidRDefault="00654E83" w:rsidP="00145531">
      <w:pPr>
        <w:pStyle w:val="ConsPlusNormal"/>
        <w:ind w:firstLine="709"/>
        <w:rPr>
          <w:color w:val="000000" w:themeColor="text1"/>
          <w:sz w:val="24"/>
          <w:szCs w:val="24"/>
        </w:rPr>
      </w:pPr>
      <w:proofErr w:type="gramStart"/>
      <w:r w:rsidRPr="00E32415">
        <w:rPr>
          <w:sz w:val="24"/>
          <w:szCs w:val="24"/>
        </w:rPr>
        <w:t>- о</w:t>
      </w:r>
      <w:r w:rsidR="00175A73" w:rsidRPr="00E32415">
        <w:rPr>
          <w:sz w:val="24"/>
          <w:szCs w:val="24"/>
        </w:rPr>
        <w:t>плата труда в других случаях выполнения работ в условиях, отклоняющих</w:t>
      </w:r>
      <w:r w:rsidR="00175A73" w:rsidRPr="00E32415">
        <w:rPr>
          <w:color w:val="000000" w:themeColor="text1"/>
          <w:sz w:val="24"/>
          <w:szCs w:val="24"/>
        </w:rPr>
        <w:t xml:space="preserve">ся от нормальных, устанавливается работникам учреждения на основании </w:t>
      </w:r>
      <w:hyperlink r:id="rId9" w:history="1">
        <w:r w:rsidR="00175A73" w:rsidRPr="00E32415">
          <w:rPr>
            <w:rStyle w:val="a3"/>
            <w:color w:val="000000" w:themeColor="text1"/>
            <w:sz w:val="24"/>
            <w:szCs w:val="24"/>
            <w:u w:val="none"/>
          </w:rPr>
          <w:t>статьи 149</w:t>
        </w:r>
      </w:hyperlink>
      <w:r w:rsidR="00175A73" w:rsidRPr="00E32415">
        <w:rPr>
          <w:color w:val="000000" w:themeColor="text1"/>
          <w:sz w:val="24"/>
          <w:szCs w:val="24"/>
        </w:rPr>
        <w:t xml:space="preserve"> Трудового кодекса Российской Федерации</w:t>
      </w:r>
      <w:r w:rsidRPr="00E32415">
        <w:rPr>
          <w:color w:val="000000" w:themeColor="text1"/>
          <w:sz w:val="24"/>
          <w:szCs w:val="24"/>
        </w:rPr>
        <w:t>;</w:t>
      </w:r>
      <w:proofErr w:type="gramEnd"/>
    </w:p>
    <w:p w:rsidR="00175A73" w:rsidRPr="00E32415" w:rsidRDefault="00654E83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color w:val="000000" w:themeColor="text1"/>
          <w:sz w:val="24"/>
          <w:szCs w:val="24"/>
        </w:rPr>
        <w:t>- о</w:t>
      </w:r>
      <w:r w:rsidR="00175A73" w:rsidRPr="00E32415">
        <w:rPr>
          <w:sz w:val="24"/>
          <w:szCs w:val="24"/>
        </w:rPr>
        <w:t>плат</w:t>
      </w:r>
      <w:r w:rsidR="00175A73" w:rsidRPr="00E32415">
        <w:rPr>
          <w:color w:val="000000" w:themeColor="text1"/>
          <w:sz w:val="24"/>
          <w:szCs w:val="24"/>
        </w:rPr>
        <w:t xml:space="preserve">а труда в выходные и нерабочие праздничные дни производится на основании </w:t>
      </w:r>
      <w:hyperlink r:id="rId10" w:history="1">
        <w:r w:rsidR="00175A73" w:rsidRPr="00E32415">
          <w:rPr>
            <w:rStyle w:val="a3"/>
            <w:color w:val="000000" w:themeColor="text1"/>
            <w:sz w:val="24"/>
            <w:szCs w:val="24"/>
            <w:u w:val="none"/>
          </w:rPr>
          <w:t>статьи 153</w:t>
        </w:r>
      </w:hyperlink>
      <w:r w:rsidR="00175A73" w:rsidRPr="00E32415">
        <w:rPr>
          <w:color w:val="000000" w:themeColor="text1"/>
          <w:sz w:val="24"/>
          <w:szCs w:val="24"/>
        </w:rPr>
        <w:t xml:space="preserve"> </w:t>
      </w:r>
      <w:r w:rsidR="00175A73" w:rsidRPr="00E32415">
        <w:rPr>
          <w:sz w:val="24"/>
          <w:szCs w:val="24"/>
        </w:rPr>
        <w:t>Трудового кодекса Российской Федерации.</w:t>
      </w:r>
    </w:p>
    <w:p w:rsidR="00CB0D89" w:rsidRPr="00E32415" w:rsidRDefault="00CB0D89" w:rsidP="00145531">
      <w:pPr>
        <w:pStyle w:val="ConsPlusNormal"/>
        <w:ind w:firstLine="709"/>
        <w:rPr>
          <w:color w:val="000000" w:themeColor="text1"/>
          <w:sz w:val="24"/>
          <w:szCs w:val="24"/>
        </w:rPr>
      </w:pPr>
      <w:r w:rsidRPr="00E32415">
        <w:rPr>
          <w:bCs/>
          <w:color w:val="000000" w:themeColor="text1"/>
          <w:sz w:val="24"/>
          <w:szCs w:val="24"/>
        </w:rPr>
        <w:t>Выплаты, компенсационного характера за работу в условиях ненормированного рабочего дня водителю легкового транспортного средства и трактористу устанавливаются в размере 0,25 должностного оклада.</w:t>
      </w:r>
    </w:p>
    <w:p w:rsidR="00175A73" w:rsidRPr="00E32415" w:rsidRDefault="00175A73" w:rsidP="00145531">
      <w:pPr>
        <w:pStyle w:val="ConsPlusNormal"/>
        <w:ind w:firstLine="709"/>
        <w:rPr>
          <w:sz w:val="24"/>
          <w:szCs w:val="24"/>
        </w:rPr>
      </w:pPr>
      <w:r w:rsidRPr="00E32415">
        <w:rPr>
          <w:sz w:val="24"/>
          <w:szCs w:val="24"/>
        </w:rPr>
        <w:t>Установление стимулирующих выплат в учреждении осуществляется на основе локального нормативного акта учреждения о выплатах стимулирующего характера, утверждаемого работодателем в соответствии с порядком установления выплат стимулирующего характера, утвержденным пос</w:t>
      </w:r>
      <w:r w:rsidR="00654E83" w:rsidRPr="00E32415">
        <w:rPr>
          <w:sz w:val="24"/>
          <w:szCs w:val="24"/>
        </w:rPr>
        <w:t>тановлением администрации поселка Балахта</w:t>
      </w:r>
      <w:r w:rsidRPr="00E32415">
        <w:rPr>
          <w:sz w:val="24"/>
          <w:szCs w:val="24"/>
        </w:rPr>
        <w:t>.</w:t>
      </w:r>
    </w:p>
    <w:p w:rsidR="00175A73" w:rsidRPr="00E32415" w:rsidRDefault="00175A73" w:rsidP="00145531">
      <w:pPr>
        <w:pStyle w:val="ConsPlusNormal"/>
        <w:ind w:firstLine="709"/>
        <w:rPr>
          <w:sz w:val="24"/>
          <w:szCs w:val="24"/>
        </w:rPr>
      </w:pPr>
    </w:p>
    <w:p w:rsidR="00175A73" w:rsidRPr="00E32415" w:rsidRDefault="00175A73" w:rsidP="0014553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bCs/>
        </w:rPr>
      </w:pPr>
      <w:r w:rsidRPr="00E32415">
        <w:rPr>
          <w:rFonts w:ascii="Arial" w:hAnsi="Arial" w:cs="Arial"/>
          <w:bCs/>
          <w:lang w:val="en-US"/>
        </w:rPr>
        <w:t>III</w:t>
      </w:r>
      <w:r w:rsidRPr="00E32415">
        <w:rPr>
          <w:rFonts w:ascii="Arial" w:hAnsi="Arial" w:cs="Arial"/>
          <w:bCs/>
        </w:rPr>
        <w:t>. ЕДИНОВРЕМЕННАЯ МАТЕРИАЛЬНАЯ ПОМОЩЬ</w:t>
      </w:r>
    </w:p>
    <w:p w:rsidR="00926197" w:rsidRPr="00E32415" w:rsidRDefault="00926197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75A73" w:rsidRPr="00E32415" w:rsidRDefault="00175A73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32415">
        <w:rPr>
          <w:rFonts w:ascii="Arial" w:hAnsi="Arial" w:cs="Arial"/>
        </w:rPr>
        <w:t>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175A73" w:rsidRPr="00E32415" w:rsidRDefault="00175A73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bookmarkStart w:id="1" w:name="Par159"/>
      <w:bookmarkEnd w:id="1"/>
      <w:r w:rsidRPr="00E32415">
        <w:rPr>
          <w:rFonts w:ascii="Arial" w:hAnsi="Arial" w:cs="Arial"/>
        </w:rPr>
        <w:t xml:space="preserve">Единовременная материальная помощь работникам </w:t>
      </w:r>
      <w:proofErr w:type="gramStart"/>
      <w:r w:rsidRPr="00E32415">
        <w:rPr>
          <w:rFonts w:ascii="Arial" w:hAnsi="Arial" w:cs="Arial"/>
        </w:rPr>
        <w:t>учреждения</w:t>
      </w:r>
      <w:proofErr w:type="gramEnd"/>
      <w:r w:rsidRPr="00E32415">
        <w:rPr>
          <w:rFonts w:ascii="Arial" w:hAnsi="Arial" w:cs="Arial"/>
        </w:rPr>
        <w:t xml:space="preserve">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  <w:r w:rsidR="00926197" w:rsidRPr="00E32415">
        <w:rPr>
          <w:rFonts w:ascii="Arial" w:hAnsi="Arial" w:cs="Arial"/>
        </w:rPr>
        <w:t xml:space="preserve"> </w:t>
      </w:r>
      <w:r w:rsidRPr="00E32415">
        <w:rPr>
          <w:rFonts w:ascii="Arial" w:hAnsi="Arial" w:cs="Arial"/>
        </w:rPr>
        <w:t>Размер единовременной материальной по</w:t>
      </w:r>
      <w:r w:rsidRPr="00E32415">
        <w:rPr>
          <w:rFonts w:ascii="Arial" w:hAnsi="Arial" w:cs="Arial"/>
          <w:color w:val="000000" w:themeColor="text1"/>
        </w:rPr>
        <w:t>мощи не может превышать трех тысяч рублей по каждому основанию.</w:t>
      </w:r>
    </w:p>
    <w:p w:rsidR="00175A73" w:rsidRPr="00E32415" w:rsidRDefault="00175A73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32415">
        <w:rPr>
          <w:rFonts w:ascii="Arial" w:hAnsi="Arial" w:cs="Arial"/>
        </w:rPr>
        <w:t>Выплата единовременной материальной помощи работникам учреждения производится на основании распоряжения руководителя учреждения с учетом положений настоящей статьи.</w:t>
      </w:r>
    </w:p>
    <w:p w:rsidR="004E349A" w:rsidRPr="00E32415" w:rsidRDefault="004E349A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349A" w:rsidRPr="00E32415" w:rsidRDefault="003F007E" w:rsidP="00145531">
      <w:pPr>
        <w:autoSpaceDE w:val="0"/>
        <w:autoSpaceDN w:val="0"/>
        <w:adjustRightInd w:val="0"/>
        <w:ind w:firstLine="540"/>
        <w:rPr>
          <w:rFonts w:ascii="Arial" w:hAnsi="Arial" w:cs="Arial"/>
          <w:bCs/>
        </w:rPr>
      </w:pPr>
      <w:r w:rsidRPr="00E32415">
        <w:rPr>
          <w:rFonts w:ascii="Arial" w:hAnsi="Arial" w:cs="Arial"/>
          <w:bCs/>
          <w:lang w:val="en-US"/>
        </w:rPr>
        <w:t>IV</w:t>
      </w:r>
      <w:r w:rsidR="004E349A" w:rsidRPr="00E32415">
        <w:rPr>
          <w:rFonts w:ascii="Arial" w:hAnsi="Arial" w:cs="Arial"/>
          <w:bCs/>
        </w:rPr>
        <w:t xml:space="preserve"> СРОКИ ВЫПЛАТЫ ЗАРАБОТНОЙ ПЛАТЫ</w:t>
      </w:r>
    </w:p>
    <w:p w:rsidR="004E349A" w:rsidRPr="00E32415" w:rsidRDefault="004E349A" w:rsidP="00145531">
      <w:pPr>
        <w:autoSpaceDE w:val="0"/>
        <w:autoSpaceDN w:val="0"/>
        <w:adjustRightInd w:val="0"/>
        <w:ind w:firstLine="540"/>
        <w:rPr>
          <w:rFonts w:ascii="Arial" w:hAnsi="Arial" w:cs="Arial"/>
          <w:bCs/>
        </w:rPr>
      </w:pPr>
    </w:p>
    <w:p w:rsidR="004E349A" w:rsidRPr="00E32415" w:rsidRDefault="004E349A" w:rsidP="00145531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32415">
        <w:rPr>
          <w:rFonts w:ascii="Arial" w:hAnsi="Arial" w:cs="Arial"/>
        </w:rPr>
        <w:t xml:space="preserve">Заработная плата за первую половину месяца (аванс) выдается 20 числа расчетного месяца, за вторую половину месяца (окончательный расчет) – 5 числа месяца, следующего за </w:t>
      </w:r>
      <w:proofErr w:type="gramStart"/>
      <w:r w:rsidRPr="00E32415">
        <w:rPr>
          <w:rFonts w:ascii="Arial" w:hAnsi="Arial" w:cs="Arial"/>
        </w:rPr>
        <w:t>расчетным</w:t>
      </w:r>
      <w:proofErr w:type="gramEnd"/>
      <w:r w:rsidRPr="00E32415">
        <w:rPr>
          <w:rFonts w:ascii="Arial" w:hAnsi="Arial" w:cs="Arial"/>
        </w:rPr>
        <w:t>.</w:t>
      </w:r>
    </w:p>
    <w:p w:rsidR="004E349A" w:rsidRPr="00E32415" w:rsidRDefault="004E349A" w:rsidP="00145531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32415">
        <w:rPr>
          <w:rFonts w:ascii="Arial" w:hAnsi="Arial" w:cs="Arial"/>
        </w:rPr>
        <w:t>Размер заработной платы за первую половину месяца устанавливается пропорционально отработанному времени.</w:t>
      </w:r>
    </w:p>
    <w:p w:rsidR="004E349A" w:rsidRPr="00E32415" w:rsidRDefault="004E349A" w:rsidP="00145531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32415">
        <w:rPr>
          <w:rFonts w:ascii="Arial" w:hAnsi="Arial" w:cs="Arial"/>
        </w:rPr>
        <w:t>Удержание НДФЛ (налог на доходы физических лиц) из заработной платы производится при каждой выплате заработной платы за соответствующий период.</w:t>
      </w:r>
    </w:p>
    <w:p w:rsidR="004E349A" w:rsidRPr="00E32415" w:rsidRDefault="004E349A" w:rsidP="00145531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</w:rPr>
      </w:pPr>
      <w:r w:rsidRPr="00E32415">
        <w:rPr>
          <w:rFonts w:ascii="Arial" w:hAnsi="Arial" w:cs="Arial"/>
        </w:rPr>
        <w:t>Работникам, принятым на работу с 1 по 5 число заработная плата впервые выплачивается 5 числа первого месяца работы в размере фактически отработанных дней за данный период первого месяца работы.</w:t>
      </w:r>
    </w:p>
    <w:p w:rsidR="004E349A" w:rsidRPr="00E32415" w:rsidRDefault="004E349A" w:rsidP="00145531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</w:rPr>
      </w:pPr>
      <w:r w:rsidRPr="00E32415">
        <w:rPr>
          <w:rFonts w:ascii="Arial" w:hAnsi="Arial" w:cs="Arial"/>
        </w:rPr>
        <w:t xml:space="preserve"> Работникам, принятым на работу с 6 по 20 число, заработная плата впервые выплачивается 20 числа первого месяца работы в размере половины предполагаемого начисления за данный месяц работы. </w:t>
      </w:r>
    </w:p>
    <w:p w:rsidR="004E349A" w:rsidRPr="00E32415" w:rsidRDefault="004E349A" w:rsidP="00145531">
      <w:pPr>
        <w:pStyle w:val="ConsPlusNormal"/>
        <w:ind w:firstLine="0"/>
        <w:rPr>
          <w:sz w:val="24"/>
          <w:szCs w:val="24"/>
        </w:rPr>
      </w:pPr>
    </w:p>
    <w:p w:rsidR="00922DF9" w:rsidRDefault="00922DF9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val="en-US"/>
        </w:rPr>
      </w:pPr>
    </w:p>
    <w:p w:rsidR="00E32415" w:rsidRPr="00E32415" w:rsidRDefault="00E32415" w:rsidP="001455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val="en-US"/>
        </w:rPr>
      </w:pPr>
    </w:p>
    <w:p w:rsidR="00175A73" w:rsidRPr="00E32415" w:rsidRDefault="00175A73" w:rsidP="00145531">
      <w:pPr>
        <w:pStyle w:val="ConsPlusNormal"/>
        <w:ind w:left="5670" w:firstLine="0"/>
        <w:rPr>
          <w:sz w:val="24"/>
          <w:szCs w:val="24"/>
        </w:rPr>
      </w:pPr>
      <w:r w:rsidRPr="00E32415">
        <w:rPr>
          <w:sz w:val="24"/>
          <w:szCs w:val="24"/>
        </w:rPr>
        <w:lastRenderedPageBreak/>
        <w:t>Приложение N 1</w:t>
      </w:r>
    </w:p>
    <w:p w:rsidR="00175A73" w:rsidRPr="00E32415" w:rsidRDefault="00175A73" w:rsidP="00145531">
      <w:pPr>
        <w:pStyle w:val="ConsPlusNormal"/>
        <w:ind w:left="5670" w:firstLine="0"/>
        <w:rPr>
          <w:sz w:val="24"/>
          <w:szCs w:val="24"/>
        </w:rPr>
      </w:pPr>
      <w:r w:rsidRPr="00E32415">
        <w:rPr>
          <w:sz w:val="24"/>
          <w:szCs w:val="24"/>
        </w:rPr>
        <w:t xml:space="preserve">к  </w:t>
      </w:r>
      <w:r w:rsidR="00E40C45" w:rsidRPr="00E32415">
        <w:rPr>
          <w:sz w:val="24"/>
          <w:szCs w:val="24"/>
        </w:rPr>
        <w:t>П</w:t>
      </w:r>
      <w:r w:rsidRPr="00E32415">
        <w:rPr>
          <w:sz w:val="24"/>
          <w:szCs w:val="24"/>
        </w:rPr>
        <w:t>оложению</w:t>
      </w:r>
    </w:p>
    <w:p w:rsidR="00175A73" w:rsidRPr="00E32415" w:rsidRDefault="00175A73" w:rsidP="00145531">
      <w:pPr>
        <w:pStyle w:val="ConsPlusNormal"/>
        <w:ind w:firstLine="540"/>
        <w:rPr>
          <w:sz w:val="24"/>
          <w:szCs w:val="24"/>
        </w:rPr>
      </w:pPr>
    </w:p>
    <w:p w:rsidR="00175A73" w:rsidRPr="00E32415" w:rsidRDefault="00175A73" w:rsidP="00145531">
      <w:pPr>
        <w:pStyle w:val="ConsPlusNormal"/>
        <w:ind w:firstLine="0"/>
        <w:rPr>
          <w:sz w:val="24"/>
          <w:szCs w:val="24"/>
        </w:rPr>
      </w:pPr>
      <w:r w:rsidRPr="00E32415">
        <w:rPr>
          <w:sz w:val="24"/>
          <w:szCs w:val="24"/>
        </w:rPr>
        <w:t>МИНИМАЛЬНЫЕ РАЗМЕРЫ ОКЛАДОВ (ДОЛЖНОСТНЫХ ОКЛАДОВ),</w:t>
      </w:r>
    </w:p>
    <w:p w:rsidR="00175A73" w:rsidRPr="00E32415" w:rsidRDefault="00175A73" w:rsidP="00145531">
      <w:pPr>
        <w:pStyle w:val="ConsPlusNormal"/>
        <w:ind w:firstLine="0"/>
        <w:rPr>
          <w:sz w:val="24"/>
          <w:szCs w:val="24"/>
        </w:rPr>
      </w:pPr>
      <w:r w:rsidRPr="00E32415">
        <w:rPr>
          <w:sz w:val="24"/>
          <w:szCs w:val="24"/>
        </w:rPr>
        <w:t>СТАВОК ЗАРАБОТНОЙ ПЛАТЫ РАБОТНИКОВ УЧРЕЖДЕНИЙ</w:t>
      </w:r>
    </w:p>
    <w:p w:rsidR="00175A73" w:rsidRPr="00E32415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  <w:r w:rsidRPr="00E32415">
        <w:rPr>
          <w:sz w:val="24"/>
          <w:szCs w:val="24"/>
        </w:rPr>
        <w:t>1. Профессиональная квалификационная группа</w:t>
      </w:r>
      <w:r w:rsidR="00145531" w:rsidRPr="00145531">
        <w:rPr>
          <w:sz w:val="24"/>
          <w:szCs w:val="24"/>
        </w:rPr>
        <w:t xml:space="preserve"> </w:t>
      </w:r>
      <w:r w:rsidRPr="00E32415">
        <w:rPr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175A73" w:rsidRPr="00E32415" w:rsidTr="00ED16D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Минимальный размер </w:t>
            </w:r>
            <w:r w:rsidRPr="00E32415">
              <w:rPr>
                <w:sz w:val="24"/>
                <w:szCs w:val="24"/>
              </w:rPr>
              <w:br/>
              <w:t>оклада (должностного</w:t>
            </w:r>
            <w:r w:rsidRPr="00E32415">
              <w:rPr>
                <w:sz w:val="24"/>
                <w:szCs w:val="24"/>
              </w:rPr>
              <w:br/>
              <w:t xml:space="preserve">оклада), ставки   </w:t>
            </w:r>
            <w:r w:rsidRPr="00E32415">
              <w:rPr>
                <w:sz w:val="24"/>
                <w:szCs w:val="24"/>
              </w:rPr>
              <w:br/>
              <w:t xml:space="preserve">заработной платы,  </w:t>
            </w:r>
            <w:r w:rsidRPr="00E32415">
              <w:rPr>
                <w:sz w:val="24"/>
                <w:szCs w:val="24"/>
              </w:rPr>
              <w:br/>
              <w:t xml:space="preserve">руб.        </w:t>
            </w:r>
          </w:p>
        </w:tc>
      </w:tr>
      <w:tr w:rsidR="00175A73" w:rsidRPr="00E32415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E32415">
              <w:rPr>
                <w:sz w:val="24"/>
                <w:szCs w:val="24"/>
              </w:rPr>
              <w:br/>
              <w:t xml:space="preserve">служащих первого уровня"                         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3511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3704</w:t>
            </w:r>
          </w:p>
        </w:tc>
      </w:tr>
      <w:tr w:rsidR="00175A73" w:rsidRPr="00E32415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E32415">
              <w:rPr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3896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4282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4704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E32415">
              <w:rPr>
                <w:color w:val="000000"/>
                <w:sz w:val="24"/>
                <w:szCs w:val="24"/>
              </w:rPr>
              <w:t>5937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6706</w:t>
            </w:r>
          </w:p>
        </w:tc>
      </w:tr>
      <w:tr w:rsidR="00175A73" w:rsidRPr="00E32415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   </w:t>
            </w:r>
            <w:r w:rsidRPr="00E32415">
              <w:rPr>
                <w:sz w:val="24"/>
                <w:szCs w:val="24"/>
              </w:rPr>
              <w:br/>
              <w:t xml:space="preserve">служащих третьего уровня»                        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4282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4704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5164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6208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7248</w:t>
            </w:r>
          </w:p>
        </w:tc>
      </w:tr>
    </w:tbl>
    <w:p w:rsidR="00175A73" w:rsidRPr="00E32415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</w:p>
    <w:p w:rsidR="00175A73" w:rsidRPr="00E32415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  <w:r w:rsidRPr="00E32415">
        <w:rPr>
          <w:sz w:val="24"/>
          <w:szCs w:val="24"/>
        </w:rPr>
        <w:t>2. Профессиональные квалификационные группы</w:t>
      </w:r>
      <w:r w:rsidR="00145531" w:rsidRPr="00145531">
        <w:rPr>
          <w:sz w:val="24"/>
          <w:szCs w:val="24"/>
        </w:rPr>
        <w:t xml:space="preserve"> </w:t>
      </w:r>
      <w:r w:rsidR="00145531">
        <w:rPr>
          <w:sz w:val="24"/>
          <w:szCs w:val="24"/>
        </w:rPr>
        <w:t>общеотраслевых профессий</w:t>
      </w:r>
      <w:r w:rsidR="00145531" w:rsidRPr="00145531">
        <w:rPr>
          <w:sz w:val="24"/>
          <w:szCs w:val="24"/>
        </w:rPr>
        <w:t xml:space="preserve"> </w:t>
      </w:r>
      <w:r w:rsidRPr="00E32415">
        <w:rPr>
          <w:sz w:val="24"/>
          <w:szCs w:val="24"/>
        </w:rPr>
        <w:t>рабочих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175A73" w:rsidRPr="00E32415" w:rsidTr="00ED16D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Минимальный размер </w:t>
            </w:r>
            <w:r w:rsidRPr="00E32415">
              <w:rPr>
                <w:sz w:val="24"/>
                <w:szCs w:val="24"/>
              </w:rPr>
              <w:br/>
              <w:t>оклада (должностного</w:t>
            </w:r>
            <w:r w:rsidRPr="00E32415">
              <w:rPr>
                <w:sz w:val="24"/>
                <w:szCs w:val="24"/>
              </w:rPr>
              <w:br/>
              <w:t xml:space="preserve">оклада), ставки   </w:t>
            </w:r>
            <w:r w:rsidRPr="00E32415">
              <w:rPr>
                <w:sz w:val="24"/>
                <w:szCs w:val="24"/>
              </w:rPr>
              <w:br/>
              <w:t xml:space="preserve">заработной платы,  </w:t>
            </w:r>
            <w:r w:rsidRPr="00E32415">
              <w:rPr>
                <w:sz w:val="24"/>
                <w:szCs w:val="24"/>
              </w:rPr>
              <w:br/>
              <w:t xml:space="preserve">руб.        </w:t>
            </w:r>
          </w:p>
        </w:tc>
      </w:tr>
      <w:tr w:rsidR="00175A73" w:rsidRPr="00E32415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E32415">
              <w:rPr>
                <w:sz w:val="24"/>
                <w:szCs w:val="24"/>
              </w:rPr>
              <w:br/>
              <w:t xml:space="preserve">рабочих первого уровня"                         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3016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3161</w:t>
            </w:r>
          </w:p>
        </w:tc>
      </w:tr>
      <w:tr w:rsidR="00175A73" w:rsidRPr="00E32415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E32415">
              <w:rPr>
                <w:sz w:val="24"/>
                <w:szCs w:val="24"/>
              </w:rPr>
              <w:br/>
              <w:t xml:space="preserve">рабочих второго уровня"                         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3511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4282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4704</w:t>
            </w:r>
          </w:p>
        </w:tc>
      </w:tr>
      <w:tr w:rsidR="00175A73" w:rsidRPr="00E32415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E32415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32415">
              <w:rPr>
                <w:sz w:val="24"/>
                <w:szCs w:val="24"/>
              </w:rPr>
              <w:t>5667</w:t>
            </w:r>
          </w:p>
        </w:tc>
      </w:tr>
    </w:tbl>
    <w:p w:rsidR="00175A73" w:rsidRPr="00E32415" w:rsidRDefault="00175A73" w:rsidP="00145531">
      <w:pPr>
        <w:pStyle w:val="ConsPlusNormal"/>
        <w:ind w:firstLine="0"/>
        <w:rPr>
          <w:sz w:val="24"/>
          <w:szCs w:val="24"/>
        </w:rPr>
      </w:pPr>
    </w:p>
    <w:sectPr w:rsidR="00175A73" w:rsidRPr="00E32415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531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783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07E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7E7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49A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085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3E3D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2C4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DF9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2BB4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583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41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0D89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AAD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8B8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415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98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403;fld=134;dst=1009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23;n=64044;fld=134;dst=1000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7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6753-00D0-4DAD-825C-2D169254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2021-05-26T01:35:00Z</cp:lastPrinted>
  <dcterms:created xsi:type="dcterms:W3CDTF">2013-09-30T06:39:00Z</dcterms:created>
  <dcterms:modified xsi:type="dcterms:W3CDTF">2021-05-26T01:49:00Z</dcterms:modified>
</cp:coreProperties>
</file>